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00" w:rsidRPr="00AA3D00" w:rsidRDefault="00AA3D00" w:rsidP="00AA3D00">
      <w:pPr>
        <w:jc w:val="center"/>
        <w:rPr>
          <w:b/>
          <w:bCs/>
          <w:sz w:val="28"/>
          <w:szCs w:val="28"/>
        </w:rPr>
      </w:pPr>
      <w:r w:rsidRPr="00AA3D00">
        <w:rPr>
          <w:b/>
          <w:bCs/>
          <w:sz w:val="28"/>
          <w:szCs w:val="28"/>
        </w:rPr>
        <w:t xml:space="preserve">Εσωτερική αξιολόγηση του </w:t>
      </w:r>
    </w:p>
    <w:p w:rsidR="00AA3D00" w:rsidRPr="00AA3D00" w:rsidRDefault="00AA3D00" w:rsidP="00AA3D00">
      <w:pPr>
        <w:jc w:val="center"/>
        <w:rPr>
          <w:b/>
          <w:bCs/>
          <w:sz w:val="28"/>
          <w:szCs w:val="28"/>
        </w:rPr>
      </w:pPr>
      <w:r w:rsidRPr="00AA3D00">
        <w:rPr>
          <w:b/>
          <w:bCs/>
          <w:sz w:val="28"/>
          <w:szCs w:val="28"/>
        </w:rPr>
        <w:t xml:space="preserve">Πειραματικού Γυμνασίου Ρεθύμνου, Πανεπιστημίου Κρήτης </w:t>
      </w:r>
    </w:p>
    <w:p w:rsidR="00AA3D00" w:rsidRPr="00AA3D00" w:rsidRDefault="00AA3D00" w:rsidP="00AA3D00">
      <w:pPr>
        <w:jc w:val="center"/>
        <w:rPr>
          <w:b/>
          <w:bCs/>
          <w:sz w:val="28"/>
          <w:szCs w:val="28"/>
        </w:rPr>
      </w:pPr>
      <w:r w:rsidRPr="00AA3D00">
        <w:rPr>
          <w:b/>
          <w:bCs/>
          <w:sz w:val="28"/>
          <w:szCs w:val="28"/>
        </w:rPr>
        <w:t>ως προς το εκπαιδευτικό έργο</w:t>
      </w:r>
    </w:p>
    <w:p w:rsidR="00AA3D00" w:rsidRPr="00AA3D00" w:rsidRDefault="00AA3D00" w:rsidP="00AA3D00">
      <w:pPr>
        <w:jc w:val="center"/>
        <w:rPr>
          <w:b/>
          <w:bCs/>
          <w:sz w:val="28"/>
          <w:szCs w:val="28"/>
        </w:rPr>
      </w:pPr>
      <w:r w:rsidRPr="00AA3D00">
        <w:rPr>
          <w:b/>
          <w:bCs/>
          <w:sz w:val="28"/>
          <w:szCs w:val="28"/>
        </w:rPr>
        <w:t>(ΦΕΚ 140/20.01.2021 και 111/12.06.2020/αρθ.21.§3)</w:t>
      </w: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r w:rsidRPr="00AA3D00">
        <w:rPr>
          <w:b/>
          <w:bCs/>
          <w:sz w:val="28"/>
          <w:szCs w:val="28"/>
        </w:rPr>
        <w:t xml:space="preserve">«Η ΔΙΑΘΛΑΣΗ ΚΑΙ Η ΔΙΗΘΗΣΗ </w:t>
      </w:r>
    </w:p>
    <w:p w:rsidR="00AA3D00" w:rsidRPr="00AA3D00" w:rsidRDefault="00AA3D00" w:rsidP="00AA3D00">
      <w:pPr>
        <w:jc w:val="center"/>
        <w:rPr>
          <w:b/>
          <w:bCs/>
          <w:sz w:val="28"/>
          <w:szCs w:val="28"/>
        </w:rPr>
      </w:pPr>
      <w:r w:rsidRPr="00AA3D00">
        <w:rPr>
          <w:b/>
          <w:bCs/>
          <w:sz w:val="28"/>
          <w:szCs w:val="28"/>
        </w:rPr>
        <w:t xml:space="preserve">ΤΩΝ 14 ΘΕΜΑΤΙΚΩΝ ΑΞΟΝΩΝ </w:t>
      </w:r>
    </w:p>
    <w:p w:rsidR="00AA3D00" w:rsidRPr="00AA3D00" w:rsidRDefault="00AA3D00" w:rsidP="00AA3D00">
      <w:pPr>
        <w:jc w:val="center"/>
        <w:rPr>
          <w:b/>
          <w:bCs/>
          <w:sz w:val="28"/>
          <w:szCs w:val="28"/>
        </w:rPr>
      </w:pPr>
      <w:r w:rsidRPr="00AA3D00">
        <w:rPr>
          <w:b/>
          <w:bCs/>
          <w:sz w:val="28"/>
          <w:szCs w:val="28"/>
        </w:rPr>
        <w:t xml:space="preserve">ΤΗΣ ΑΞΙΟΛΟΓΗΣΗΣ ΤΟΥ ΕΚΠΑΙΔΕΥΤΙΚΟΥ ΕΡΓΟΥ </w:t>
      </w:r>
    </w:p>
    <w:p w:rsidR="00AA3D00" w:rsidRPr="00AA3D00" w:rsidRDefault="00AA3D00" w:rsidP="00AA3D00">
      <w:pPr>
        <w:jc w:val="center"/>
        <w:rPr>
          <w:b/>
          <w:bCs/>
          <w:sz w:val="28"/>
          <w:szCs w:val="28"/>
        </w:rPr>
      </w:pPr>
      <w:r w:rsidRPr="00AA3D00">
        <w:rPr>
          <w:b/>
          <w:bCs/>
          <w:sz w:val="28"/>
          <w:szCs w:val="28"/>
        </w:rPr>
        <w:t xml:space="preserve">ΥΠΟ ΤΟ ΠΡΙΣΜΑ ΤΗΣ ΠΑΝΔΗΜΙΑΣ ΚΑΙ </w:t>
      </w:r>
    </w:p>
    <w:p w:rsidR="00AA3D00" w:rsidRPr="00AA3D00" w:rsidRDefault="00AA3D00" w:rsidP="00AA3D00">
      <w:pPr>
        <w:jc w:val="center"/>
        <w:rPr>
          <w:b/>
          <w:bCs/>
          <w:sz w:val="28"/>
          <w:szCs w:val="28"/>
        </w:rPr>
      </w:pPr>
      <w:r w:rsidRPr="00AA3D00">
        <w:rPr>
          <w:b/>
          <w:bCs/>
          <w:sz w:val="28"/>
          <w:szCs w:val="28"/>
        </w:rPr>
        <w:t>ΤΟ ΦΙΛΤΡΟ ΤΗΣ ΤΗΛΕΚΠΑΙΔΕΥΣΗΣ»</w:t>
      </w: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Pr="00AA3D00" w:rsidRDefault="00AA3D00" w:rsidP="00AA3D00">
      <w:pPr>
        <w:jc w:val="center"/>
        <w:rPr>
          <w:b/>
          <w:bCs/>
          <w:sz w:val="28"/>
          <w:szCs w:val="28"/>
        </w:rPr>
      </w:pPr>
    </w:p>
    <w:p w:rsidR="00AA3D00" w:rsidRDefault="00AA3D00" w:rsidP="00AA3D00">
      <w:pPr>
        <w:jc w:val="center"/>
        <w:rPr>
          <w:b/>
          <w:bCs/>
          <w:sz w:val="28"/>
          <w:szCs w:val="28"/>
        </w:rPr>
      </w:pPr>
    </w:p>
    <w:p w:rsidR="00454C58" w:rsidRDefault="00454C58" w:rsidP="00454C58">
      <w:pPr>
        <w:jc w:val="center"/>
        <w:rPr>
          <w:b/>
          <w:bCs/>
          <w:sz w:val="28"/>
          <w:szCs w:val="28"/>
        </w:rPr>
      </w:pPr>
    </w:p>
    <w:p w:rsidR="00454C58" w:rsidRPr="00454C58" w:rsidRDefault="00454C58" w:rsidP="00454C58">
      <w:pPr>
        <w:jc w:val="center"/>
        <w:rPr>
          <w:b/>
          <w:bCs/>
          <w:sz w:val="28"/>
          <w:szCs w:val="28"/>
        </w:rPr>
      </w:pPr>
      <w:r w:rsidRPr="00454C58">
        <w:rPr>
          <w:b/>
          <w:bCs/>
          <w:sz w:val="28"/>
          <w:szCs w:val="28"/>
        </w:rPr>
        <w:t>ΙΟΥΝΙΟΣ 2021</w:t>
      </w:r>
    </w:p>
    <w:p w:rsidR="00454C58" w:rsidRPr="00454C58" w:rsidRDefault="00454C58" w:rsidP="00454C58">
      <w:pPr>
        <w:jc w:val="center"/>
        <w:rPr>
          <w:b/>
          <w:bCs/>
          <w:sz w:val="28"/>
          <w:szCs w:val="28"/>
        </w:rPr>
      </w:pPr>
      <w:r w:rsidRPr="00454C58">
        <w:rPr>
          <w:b/>
          <w:bCs/>
          <w:sz w:val="28"/>
          <w:szCs w:val="28"/>
        </w:rPr>
        <w:t>Δρ. ΓΕΩΡΓΙΟΣ ΠΟΛΥΖΩΗΣ, ΔΙΕΥΘΥΝΤΗΣ</w:t>
      </w:r>
    </w:p>
    <w:p w:rsidR="00454C58" w:rsidRPr="00454C58" w:rsidRDefault="00454C58" w:rsidP="00454C58">
      <w:pPr>
        <w:jc w:val="center"/>
        <w:rPr>
          <w:b/>
          <w:bCs/>
          <w:sz w:val="28"/>
          <w:szCs w:val="28"/>
        </w:rPr>
      </w:pPr>
      <w:r w:rsidRPr="00454C58">
        <w:rPr>
          <w:b/>
          <w:bCs/>
          <w:sz w:val="28"/>
          <w:szCs w:val="28"/>
        </w:rPr>
        <w:t>ΜΑΙΡΗ ΓΟΥΡΓΟΛΙΤΣΑ, ΥΠΟΔΙΕΥΘΥΝΤΡΙΑ</w:t>
      </w:r>
    </w:p>
    <w:p w:rsidR="00454C58" w:rsidRPr="00454C58" w:rsidRDefault="00454C58" w:rsidP="00454C58">
      <w:pPr>
        <w:jc w:val="center"/>
        <w:rPr>
          <w:b/>
          <w:bCs/>
          <w:sz w:val="28"/>
          <w:szCs w:val="28"/>
        </w:rPr>
      </w:pPr>
      <w:r w:rsidRPr="00454C58">
        <w:rPr>
          <w:b/>
          <w:bCs/>
          <w:sz w:val="28"/>
          <w:szCs w:val="28"/>
        </w:rPr>
        <w:t>ΚΑΙ ΟΙ ΕΚΠΑΙΔΕΥΤΙΚΟΙ ΜΕΛΗ ΤΟΥ ΕΠΕΣ:</w:t>
      </w:r>
    </w:p>
    <w:p w:rsidR="00454C58" w:rsidRPr="00454C58" w:rsidRDefault="00454C58" w:rsidP="00454C58">
      <w:pPr>
        <w:jc w:val="center"/>
        <w:rPr>
          <w:b/>
          <w:bCs/>
          <w:sz w:val="28"/>
          <w:szCs w:val="28"/>
        </w:rPr>
      </w:pPr>
      <w:r w:rsidRPr="00454C58">
        <w:rPr>
          <w:b/>
          <w:bCs/>
          <w:sz w:val="28"/>
          <w:szCs w:val="28"/>
        </w:rPr>
        <w:t>ΦΩΤΕΙΝΗ ΓΙΑΝΝΑΚΟΥΔΑΚΗ, ΑΘΗΝΑ ΔΡΑΝΔΑΚΗ</w:t>
      </w:r>
    </w:p>
    <w:p w:rsidR="00454C58" w:rsidRPr="00454C58" w:rsidRDefault="00454C58" w:rsidP="00454C58">
      <w:pPr>
        <w:jc w:val="center"/>
        <w:rPr>
          <w:b/>
          <w:bCs/>
          <w:sz w:val="28"/>
          <w:szCs w:val="28"/>
        </w:rPr>
      </w:pPr>
      <w:r w:rsidRPr="00454C58">
        <w:rPr>
          <w:b/>
          <w:bCs/>
          <w:sz w:val="28"/>
          <w:szCs w:val="28"/>
        </w:rPr>
        <w:t>ΣΤΕΛΛΑ ΣΚΑΝΔΑΛΑΚΗ, ΜΑΝΩΛΗΣ ΑΝΑΓΝΩΣΤΑΚΙΣ</w:t>
      </w:r>
    </w:p>
    <w:p w:rsidR="00782AB9" w:rsidRPr="00FA3D96" w:rsidRDefault="00782AB9" w:rsidP="00782AB9">
      <w:pPr>
        <w:jc w:val="center"/>
        <w:rPr>
          <w:b/>
          <w:bCs/>
          <w:sz w:val="28"/>
          <w:szCs w:val="28"/>
        </w:rPr>
      </w:pPr>
      <w:r w:rsidRPr="00FA3D96">
        <w:rPr>
          <w:b/>
          <w:bCs/>
          <w:sz w:val="28"/>
          <w:szCs w:val="28"/>
        </w:rPr>
        <w:lastRenderedPageBreak/>
        <w:t xml:space="preserve">Εσωτερική αξιολόγηση του </w:t>
      </w:r>
    </w:p>
    <w:p w:rsidR="00782AB9" w:rsidRPr="00FA3D96" w:rsidRDefault="00782AB9" w:rsidP="00782AB9">
      <w:pPr>
        <w:jc w:val="center"/>
        <w:rPr>
          <w:b/>
          <w:bCs/>
          <w:sz w:val="28"/>
          <w:szCs w:val="28"/>
        </w:rPr>
      </w:pPr>
      <w:r w:rsidRPr="00FA3D96">
        <w:rPr>
          <w:b/>
          <w:bCs/>
          <w:sz w:val="28"/>
          <w:szCs w:val="28"/>
        </w:rPr>
        <w:t xml:space="preserve">Πειραματικού Γυμνασίου Ρεθύμνου, Πανεπιστημίου Κρήτης </w:t>
      </w:r>
    </w:p>
    <w:p w:rsidR="00782AB9" w:rsidRPr="00FA3D96" w:rsidRDefault="00782AB9" w:rsidP="00782AB9">
      <w:pPr>
        <w:jc w:val="center"/>
        <w:rPr>
          <w:b/>
          <w:bCs/>
          <w:sz w:val="28"/>
          <w:szCs w:val="28"/>
        </w:rPr>
      </w:pPr>
      <w:r w:rsidRPr="00FA3D96">
        <w:rPr>
          <w:b/>
          <w:bCs/>
          <w:sz w:val="28"/>
          <w:szCs w:val="28"/>
        </w:rPr>
        <w:t>ως προς το εκπαιδευτικό έργο</w:t>
      </w:r>
    </w:p>
    <w:p w:rsidR="00EE3A9C" w:rsidRPr="00FA3D96" w:rsidRDefault="00782AB9" w:rsidP="00EE3A9C">
      <w:pPr>
        <w:jc w:val="center"/>
        <w:rPr>
          <w:b/>
          <w:bCs/>
          <w:sz w:val="28"/>
          <w:szCs w:val="28"/>
        </w:rPr>
      </w:pPr>
      <w:r w:rsidRPr="00FA3D96">
        <w:rPr>
          <w:b/>
          <w:bCs/>
          <w:sz w:val="28"/>
          <w:szCs w:val="28"/>
        </w:rPr>
        <w:t>(ΦΕΚ 140/20.01.2021</w:t>
      </w:r>
      <w:r w:rsidR="00EE3A9C" w:rsidRPr="00FA3D96">
        <w:rPr>
          <w:b/>
          <w:bCs/>
          <w:sz w:val="28"/>
          <w:szCs w:val="28"/>
        </w:rPr>
        <w:t xml:space="preserve"> και 111/12.06.2020/αρθ.21.§3)</w:t>
      </w:r>
    </w:p>
    <w:p w:rsidR="00782AB9" w:rsidRPr="00FA3D96" w:rsidRDefault="00782AB9" w:rsidP="00782AB9">
      <w:pPr>
        <w:jc w:val="center"/>
        <w:rPr>
          <w:b/>
          <w:bCs/>
        </w:rPr>
      </w:pPr>
    </w:p>
    <w:p w:rsidR="00782AB9" w:rsidRPr="00FA3D96" w:rsidRDefault="00782AB9" w:rsidP="00782AB9">
      <w:pPr>
        <w:jc w:val="both"/>
      </w:pPr>
      <w:r w:rsidRPr="00FA3D96">
        <w:t>Κατά το τρέχον σχολικό έτος (2020-2021) δεν πραγματοποιήθηκαν οι διαδικασίες Συλλογικού Προγραμματισμού του άρθρου 4</w:t>
      </w:r>
      <w:r w:rsidR="0065289A" w:rsidRPr="00FA3D96">
        <w:t xml:space="preserve"> (ΦΕΚ 140/20.01.2021)</w:t>
      </w:r>
      <w:r w:rsidRPr="00FA3D96">
        <w:t>. Κατά συνέπεια, η παρούσα Έκθεση Εσωτερικής Αξιολόγησης υποβάλλεται</w:t>
      </w:r>
      <w:r w:rsidR="0065289A" w:rsidRPr="00FA3D96">
        <w:t xml:space="preserve"> σύμφωνα με τα σχετικά άρθρα των</w:t>
      </w:r>
      <w:r w:rsidRPr="00FA3D96">
        <w:t xml:space="preserve"> ΦΕΚ</w:t>
      </w:r>
      <w:r w:rsidR="0065289A" w:rsidRPr="00FA3D96">
        <w:t xml:space="preserve"> 140/20.01.2021 και 111/12.06.2020/αρθ.21.§3, </w:t>
      </w:r>
      <w:r w:rsidRPr="00FA3D96">
        <w:t>χωρίς την αναφορά των σημείων που αφορούν σε θέματα του Συλλογικού Προγραμματισμού και στην υλοποίηση Σχεδίων Δράσης.</w:t>
      </w:r>
    </w:p>
    <w:p w:rsidR="00782AB9" w:rsidRPr="00FA3D96" w:rsidRDefault="00782AB9" w:rsidP="00782AB9">
      <w:pPr>
        <w:jc w:val="both"/>
      </w:pPr>
      <w:r w:rsidRPr="00FA3D96">
        <w:t xml:space="preserve">Είναι αυτονόητο ότι φέτος τα ερευνητικά ερωτήματα θα εστιάζουν στην υλοποίηση του εκπαιδευτικού έργου στις συνθήκες της πανδημίας. Για τον λόγο αυτό, η επισκόπηση των 14 θεματικών αξόνων της εσωτερικής αξιολόγησης του </w:t>
      </w:r>
      <w:r w:rsidR="00B003B4" w:rsidRPr="00FA3D96">
        <w:t>Σ</w:t>
      </w:r>
      <w:r w:rsidRPr="00FA3D96">
        <w:t>χολείου μας, σύμφωνα με το τεύχος: «ΤΕΚΜΗΡΙΩΣΗ ΑΠΟΤΙΜΗΣΗΣ ΘΕΜΑΤΙΚΩΝ ΑΞΟΝΩΝ» του ΙΕΠ, προσανατολίστηκε στην απάντηση των παρακάτω ερωτημάτων</w:t>
      </w:r>
      <w:r w:rsidR="00B003B4" w:rsidRPr="00FA3D96">
        <w:t>,</w:t>
      </w:r>
      <w:r w:rsidRPr="00FA3D96">
        <w:t xml:space="preserve"> τα οποία αναφέρονται στο συγκεκριμένο τεύχος. </w:t>
      </w:r>
    </w:p>
    <w:p w:rsidR="006167DE" w:rsidRPr="00FA3D96" w:rsidRDefault="006167DE" w:rsidP="006167DE">
      <w:pPr>
        <w:spacing w:line="259" w:lineRule="auto"/>
        <w:jc w:val="center"/>
        <w:rPr>
          <w:rFonts w:asciiTheme="minorHAnsi" w:eastAsiaTheme="minorHAnsi" w:hAnsiTheme="minorHAnsi" w:cstheme="minorBidi"/>
          <w:b/>
          <w:sz w:val="32"/>
          <w:szCs w:val="32"/>
          <w:lang w:val="en-US"/>
        </w:rPr>
      </w:pPr>
      <w:r w:rsidRPr="00FA3D96">
        <w:rPr>
          <w:rFonts w:asciiTheme="minorHAnsi" w:eastAsiaTheme="minorHAnsi" w:hAnsiTheme="minorHAnsi" w:cstheme="minorBidi"/>
          <w:b/>
          <w:sz w:val="32"/>
          <w:szCs w:val="32"/>
          <w:lang w:val="en-US"/>
        </w:rPr>
        <w:t>ΤΑΥΤΟΤΗΤΑ ΤΗΣ ΣΧΟΛΙΚΗΣ ΜΟΝΑΔΑΣ</w:t>
      </w:r>
    </w:p>
    <w:p w:rsidR="006167DE" w:rsidRPr="00FA3D96" w:rsidRDefault="008370B9"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Το μαθητικό δυναμικό του Σ</w:t>
      </w:r>
      <w:r w:rsidR="006167DE" w:rsidRPr="00FA3D96">
        <w:rPr>
          <w:rFonts w:eastAsia="Times New Roman" w:cs="Calibri"/>
          <w:lang w:eastAsia="el-GR"/>
        </w:rPr>
        <w:t xml:space="preserve">χολείου ανέρχεται </w:t>
      </w:r>
      <w:r w:rsidR="00284783" w:rsidRPr="00FA3D96">
        <w:rPr>
          <w:rFonts w:eastAsia="Times New Roman" w:cs="Calibri"/>
          <w:lang w:eastAsia="el-GR"/>
        </w:rPr>
        <w:t xml:space="preserve">σε </w:t>
      </w:r>
      <w:r w:rsidR="006167DE" w:rsidRPr="00FA3D96">
        <w:rPr>
          <w:rFonts w:eastAsia="Times New Roman" w:cs="Calibri"/>
          <w:lang w:eastAsia="el-GR"/>
        </w:rPr>
        <w:t>232 μαθητές, κατανεμημένους σε τρία τμήματα σ</w:t>
      </w:r>
      <w:r w:rsidR="00284783" w:rsidRPr="00FA3D96">
        <w:rPr>
          <w:rFonts w:eastAsia="Times New Roman" w:cs="Calibri"/>
          <w:lang w:eastAsia="el-GR"/>
        </w:rPr>
        <w:t>τις τάξεις Α΄ και Β΄, ενώ στην</w:t>
      </w:r>
      <w:r w:rsidR="006167DE" w:rsidRPr="00FA3D96">
        <w:rPr>
          <w:rFonts w:eastAsia="Times New Roman" w:cs="Calibri"/>
          <w:lang w:eastAsia="el-GR"/>
        </w:rPr>
        <w:t xml:space="preserve"> Γ΄ τάξη τα τμήματα είναι τέσσερα . </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Οι αλλοδαποί μαθητές είναι 8 (3 αγόρια και 5 κορίτσια).</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Δεν υπήρχαν δομημένα τμήματα Ενισ</w:t>
      </w:r>
      <w:r w:rsidR="00284783" w:rsidRPr="00FA3D96">
        <w:rPr>
          <w:rFonts w:eastAsia="Times New Roman" w:cs="Calibri"/>
          <w:lang w:eastAsia="el-GR"/>
        </w:rPr>
        <w:t>χυτικής Διδασκαλίας, παρά μόνο Π</w:t>
      </w:r>
      <w:r w:rsidRPr="00FA3D96">
        <w:rPr>
          <w:rFonts w:eastAsia="Times New Roman" w:cs="Calibri"/>
          <w:lang w:eastAsia="el-GR"/>
        </w:rPr>
        <w:t>αράλληλη</w:t>
      </w:r>
      <w:r w:rsidR="00284783" w:rsidRPr="00FA3D96">
        <w:rPr>
          <w:rFonts w:eastAsia="Times New Roman" w:cs="Calibri"/>
          <w:lang w:eastAsia="el-GR"/>
        </w:rPr>
        <w:t xml:space="preserve"> Σ</w:t>
      </w:r>
      <w:r w:rsidRPr="00FA3D96">
        <w:rPr>
          <w:rFonts w:eastAsia="Times New Roman" w:cs="Calibri"/>
          <w:lang w:eastAsia="el-GR"/>
        </w:rPr>
        <w:t>τήριξη</w:t>
      </w:r>
      <w:r w:rsidR="00FA3D96" w:rsidRPr="00FA3D96">
        <w:rPr>
          <w:rFonts w:eastAsia="Times New Roman" w:cs="Calibri"/>
          <w:lang w:eastAsia="el-GR"/>
        </w:rPr>
        <w:t xml:space="preserve"> σε τέσσερεις (4) μαθητές. </w:t>
      </w:r>
      <w:r w:rsidR="00284783" w:rsidRPr="00FA3D96">
        <w:rPr>
          <w:rFonts w:eastAsia="Times New Roman" w:cs="Calibri"/>
          <w:lang w:eastAsia="el-GR"/>
        </w:rPr>
        <w:t>Δε</w:t>
      </w:r>
      <w:r w:rsidRPr="00FA3D96">
        <w:rPr>
          <w:rFonts w:eastAsia="Times New Roman" w:cs="Calibri"/>
          <w:lang w:eastAsia="el-GR"/>
        </w:rPr>
        <w:t xml:space="preserve"> λειτούργησαν Τάξεις Υποδοχής και Φροντιστηριακά τμήματα.</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Η επίδοση των μαθητών χαρακτηρίζεται υψηλή</w:t>
      </w:r>
      <w:r w:rsidR="00284783" w:rsidRPr="00FA3D96">
        <w:rPr>
          <w:rFonts w:eastAsia="Times New Roman" w:cs="Calibri"/>
          <w:lang w:eastAsia="el-GR"/>
        </w:rPr>
        <w:t>,</w:t>
      </w:r>
      <w:r w:rsidRPr="00FA3D96">
        <w:rPr>
          <w:rFonts w:eastAsia="Times New Roman" w:cs="Calibri"/>
          <w:lang w:eastAsia="el-GR"/>
        </w:rPr>
        <w:t xml:space="preserve"> με 24,5% αριστεύσαντες. Είναι χαρακτηριστικό ότι μόνο τρεις (3) μαθητές </w:t>
      </w:r>
      <w:r w:rsidR="00284783" w:rsidRPr="00FA3D96">
        <w:rPr>
          <w:rFonts w:eastAsia="Times New Roman" w:cs="Calibri"/>
          <w:lang w:eastAsia="el-GR"/>
        </w:rPr>
        <w:t>παραπέμφθηκαν σε επαναληπτική εξέταση τον Σεπτέμβριο</w:t>
      </w:r>
      <w:r w:rsidRPr="00FA3D96">
        <w:rPr>
          <w:rFonts w:eastAsia="Times New Roman" w:cs="Calibri"/>
          <w:lang w:eastAsia="el-GR"/>
        </w:rPr>
        <w:t>. Η φοίτηση των μ</w:t>
      </w:r>
      <w:r w:rsidR="00284783" w:rsidRPr="00FA3D96">
        <w:rPr>
          <w:rFonts w:eastAsia="Times New Roman" w:cs="Calibri"/>
          <w:lang w:eastAsia="el-GR"/>
        </w:rPr>
        <w:t>αθητών ήταν κανονική,  και με τι</w:t>
      </w:r>
      <w:r w:rsidRPr="00FA3D96">
        <w:rPr>
          <w:rFonts w:eastAsia="Times New Roman" w:cs="Calibri"/>
          <w:lang w:eastAsia="el-GR"/>
        </w:rPr>
        <w:t>ς συνθήκες της πανδημίας, με λίγες απουσίες λόγω ιώσεων</w:t>
      </w:r>
      <w:r w:rsidR="00284783" w:rsidRPr="00FA3D96">
        <w:rPr>
          <w:rFonts w:eastAsia="Times New Roman" w:cs="Calibri"/>
          <w:lang w:eastAsia="el-GR"/>
        </w:rPr>
        <w:t>,</w:t>
      </w:r>
      <w:r w:rsidRPr="00FA3D96">
        <w:rPr>
          <w:rFonts w:eastAsia="Times New Roman" w:cs="Calibri"/>
          <w:lang w:eastAsia="el-GR"/>
        </w:rPr>
        <w:t xml:space="preserve"> και δεν σημειώθηκε καμία μέρα κατάληψης. Η δε διαγωγή των μαθητών ήταν εξαιρετική</w:t>
      </w:r>
      <w:r w:rsidR="00284783" w:rsidRPr="00FA3D96">
        <w:rPr>
          <w:rFonts w:eastAsia="Times New Roman" w:cs="Calibri"/>
          <w:lang w:eastAsia="el-GR"/>
        </w:rPr>
        <w:t>,</w:t>
      </w:r>
      <w:r w:rsidRPr="00FA3D96">
        <w:rPr>
          <w:rFonts w:eastAsia="Times New Roman" w:cs="Calibri"/>
          <w:lang w:eastAsia="el-GR"/>
        </w:rPr>
        <w:t xml:space="preserve"> με αποτέλεσμα να αποσπούν συγχαρητήρια κατά τις κατά τόπους επισκέψεις.</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Η μεταφορά των μαθητών ολοκληρώθηκε χωρίς προβλήματα, παρόλο που η πλειονότητα των μαθητών μετακινείται από</w:t>
      </w:r>
      <w:r w:rsidR="00374B8E" w:rsidRPr="00FA3D96">
        <w:rPr>
          <w:rFonts w:eastAsia="Times New Roman" w:cs="Calibri"/>
          <w:lang w:eastAsia="el-GR"/>
        </w:rPr>
        <w:t xml:space="preserve"> (σε)</w:t>
      </w:r>
      <w:r w:rsidRPr="00FA3D96">
        <w:rPr>
          <w:rFonts w:eastAsia="Times New Roman" w:cs="Calibri"/>
          <w:lang w:eastAsia="el-GR"/>
        </w:rPr>
        <w:t xml:space="preserve"> μεγάλες αποστάσεις.</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 xml:space="preserve">Είναι γνωστά </w:t>
      </w:r>
      <w:r w:rsidR="008370B9" w:rsidRPr="00FA3D96">
        <w:rPr>
          <w:rFonts w:eastAsia="Times New Roman" w:cs="Calibri"/>
          <w:lang w:eastAsia="el-GR"/>
        </w:rPr>
        <w:t>τα κτιριολογικά προβλήματα του Σ</w:t>
      </w:r>
      <w:r w:rsidRPr="00FA3D96">
        <w:rPr>
          <w:rFonts w:eastAsia="Times New Roman" w:cs="Calibri"/>
          <w:lang w:eastAsia="el-GR"/>
        </w:rPr>
        <w:t>χολείου μας που είναι εγκατεστημένο σε παλαιά κτήρια. Φέτος έγιναν ικανοποιητικές παρεμβάσεις στο</w:t>
      </w:r>
      <w:r w:rsidR="00374B8E" w:rsidRPr="00FA3D96">
        <w:rPr>
          <w:rFonts w:eastAsia="Times New Roman" w:cs="Calibri"/>
          <w:lang w:eastAsia="el-GR"/>
        </w:rPr>
        <w:t>ν</w:t>
      </w:r>
      <w:r w:rsidRPr="00FA3D96">
        <w:rPr>
          <w:rFonts w:eastAsia="Times New Roman" w:cs="Calibri"/>
          <w:lang w:eastAsia="el-GR"/>
        </w:rPr>
        <w:t xml:space="preserve"> </w:t>
      </w:r>
      <w:r w:rsidR="008370B9" w:rsidRPr="00FA3D96">
        <w:rPr>
          <w:rFonts w:eastAsia="Times New Roman" w:cs="Calibri"/>
          <w:lang w:eastAsia="el-GR"/>
        </w:rPr>
        <w:t>χώρο του Σ</w:t>
      </w:r>
      <w:r w:rsidRPr="00FA3D96">
        <w:rPr>
          <w:rFonts w:eastAsia="Times New Roman" w:cs="Calibri"/>
          <w:lang w:eastAsia="el-GR"/>
        </w:rPr>
        <w:t xml:space="preserve">χολείου από τους γονείς </w:t>
      </w:r>
      <w:r w:rsidRPr="00AA3D00">
        <w:rPr>
          <w:rFonts w:eastAsia="Times New Roman" w:cs="Calibri"/>
          <w:lang w:eastAsia="el-GR"/>
        </w:rPr>
        <w:t>και ιδιαιτέρως</w:t>
      </w:r>
      <w:r w:rsidR="00374B8E" w:rsidRPr="00AA3D00">
        <w:rPr>
          <w:rFonts w:eastAsia="Times New Roman" w:cs="Calibri"/>
          <w:lang w:eastAsia="el-GR"/>
        </w:rPr>
        <w:t xml:space="preserve"> από τον</w:t>
      </w:r>
      <w:r w:rsidRPr="00AA3D00">
        <w:rPr>
          <w:rFonts w:eastAsia="Times New Roman" w:cs="Calibri"/>
          <w:lang w:eastAsia="el-GR"/>
        </w:rPr>
        <w:t xml:space="preserve"> Δήμο</w:t>
      </w:r>
      <w:r w:rsidRPr="00FA3D96">
        <w:rPr>
          <w:rFonts w:eastAsia="Times New Roman" w:cs="Calibri"/>
          <w:lang w:eastAsia="el-GR"/>
        </w:rPr>
        <w:t>, με στόχο την αξιοπρεπή εμφάνισή του και την επάρκεια στη λειτουργία του.</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Πέραν των φυλάκων δε</w:t>
      </w:r>
      <w:r w:rsidR="008370B9" w:rsidRPr="00FA3D96">
        <w:rPr>
          <w:rFonts w:eastAsia="Times New Roman" w:cs="Calibri"/>
          <w:lang w:eastAsia="el-GR"/>
        </w:rPr>
        <w:t>ν υπάρχει μόνιμο προσωπικό στο Σ</w:t>
      </w:r>
      <w:r w:rsidRPr="00FA3D96">
        <w:rPr>
          <w:rFonts w:eastAsia="Times New Roman" w:cs="Calibri"/>
          <w:lang w:eastAsia="el-GR"/>
        </w:rPr>
        <w:t xml:space="preserve">χολείο. Η φύλαξη είναι ανεπαρκής λόγω περιορισμένου αριθμού φυλάκων. </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Τα διδακτικά βιβλία παραδόθηκαν και διανεμήθηκαν έγκαιρα.</w:t>
      </w:r>
    </w:p>
    <w:p w:rsidR="006167DE" w:rsidRPr="00FA3D96" w:rsidRDefault="006167DE" w:rsidP="0061193D">
      <w:pPr>
        <w:numPr>
          <w:ilvl w:val="0"/>
          <w:numId w:val="3"/>
        </w:numPr>
        <w:spacing w:after="0" w:line="257" w:lineRule="auto"/>
        <w:jc w:val="both"/>
        <w:rPr>
          <w:rFonts w:eastAsia="Times New Roman" w:cs="Calibri"/>
          <w:lang w:eastAsia="el-GR"/>
        </w:rPr>
      </w:pPr>
      <w:r w:rsidRPr="00FA3D96">
        <w:rPr>
          <w:rFonts w:eastAsia="Times New Roman" w:cs="Calibri"/>
          <w:lang w:eastAsia="el-GR"/>
        </w:rPr>
        <w:t>Υπήρξε μεγάλο ενδιαφέρον για την εισαγωγή των μαθητών στο σχολείο (159 αιτήσεις</w:t>
      </w:r>
      <w:r w:rsidR="00374B8E" w:rsidRPr="00FA3D96">
        <w:rPr>
          <w:rFonts w:eastAsia="Times New Roman" w:cs="Calibri"/>
          <w:lang w:eastAsia="el-GR"/>
        </w:rPr>
        <w:t xml:space="preserve"> -</w:t>
      </w:r>
      <w:r w:rsidRPr="00FA3D96">
        <w:rPr>
          <w:rFonts w:eastAsia="Times New Roman" w:cs="Calibri"/>
          <w:lang w:eastAsia="el-GR"/>
        </w:rPr>
        <w:t xml:space="preserve"> αύξηση 12% σε σύγκριση με την περυσινή χρονιά  και 23% σε σχέση με προπερυσινή).</w:t>
      </w:r>
    </w:p>
    <w:p w:rsidR="006167DE" w:rsidRPr="00FA3D96" w:rsidRDefault="006167DE" w:rsidP="0061193D">
      <w:pPr>
        <w:spacing w:line="257" w:lineRule="auto"/>
        <w:rPr>
          <w:rFonts w:eastAsia="Times New Roman" w:cs="Calibri"/>
          <w:sz w:val="24"/>
          <w:szCs w:val="24"/>
          <w:lang w:eastAsia="el-GR"/>
        </w:rPr>
      </w:pPr>
      <w:r w:rsidRPr="00FA3D96">
        <w:rPr>
          <w:rFonts w:eastAsia="Times New Roman" w:cs="Calibri"/>
          <w:sz w:val="24"/>
          <w:szCs w:val="24"/>
          <w:lang w:eastAsia="el-GR"/>
        </w:rPr>
        <w:br w:type="page"/>
      </w:r>
    </w:p>
    <w:p w:rsidR="0061193D" w:rsidRPr="00FA3D96" w:rsidRDefault="006167DE" w:rsidP="006167DE">
      <w:pPr>
        <w:spacing w:line="259" w:lineRule="auto"/>
        <w:jc w:val="center"/>
        <w:rPr>
          <w:rFonts w:eastAsiaTheme="minorEastAsia" w:cs="Calibri"/>
          <w:b/>
          <w:sz w:val="32"/>
          <w:szCs w:val="32"/>
        </w:rPr>
      </w:pPr>
      <w:r w:rsidRPr="00FA3D96">
        <w:rPr>
          <w:rFonts w:asciiTheme="minorHAnsi" w:eastAsiaTheme="minorHAnsi" w:hAnsiTheme="minorHAnsi" w:cstheme="minorBidi"/>
          <w:b/>
        </w:rPr>
        <w:lastRenderedPageBreak/>
        <w:cr/>
      </w:r>
      <w:r w:rsidRPr="00FA3D96">
        <w:rPr>
          <w:rFonts w:eastAsiaTheme="minorEastAsia" w:cs="Calibri"/>
          <w:b/>
          <w:sz w:val="32"/>
          <w:szCs w:val="32"/>
        </w:rPr>
        <w:t xml:space="preserve"> </w:t>
      </w:r>
      <w:r w:rsidR="0061193D" w:rsidRPr="00FA3D96">
        <w:rPr>
          <w:rFonts w:eastAsiaTheme="minorEastAsia" w:cs="Calibri"/>
          <w:b/>
          <w:sz w:val="32"/>
          <w:szCs w:val="32"/>
        </w:rPr>
        <w:t xml:space="preserve">ΠΕΡΙΛΗΨΗ </w:t>
      </w:r>
    </w:p>
    <w:p w:rsidR="006167DE" w:rsidRPr="00FA3D96" w:rsidRDefault="0061193D" w:rsidP="006167DE">
      <w:pPr>
        <w:spacing w:line="259" w:lineRule="auto"/>
        <w:jc w:val="center"/>
        <w:rPr>
          <w:rFonts w:asciiTheme="minorHAnsi" w:eastAsiaTheme="minorHAnsi" w:hAnsiTheme="minorHAnsi" w:cstheme="minorBidi"/>
          <w:b/>
          <w:sz w:val="32"/>
          <w:szCs w:val="32"/>
        </w:rPr>
      </w:pPr>
      <w:r w:rsidRPr="00FA3D96">
        <w:rPr>
          <w:rFonts w:eastAsiaTheme="minorEastAsia" w:cs="Calibri"/>
          <w:b/>
          <w:sz w:val="32"/>
          <w:szCs w:val="32"/>
        </w:rPr>
        <w:t>ΤΗΣ</w:t>
      </w:r>
      <w:r w:rsidRPr="00FA3D96">
        <w:rPr>
          <w:rFonts w:eastAsiaTheme="minorEastAsia" w:cs="Calibri"/>
          <w:b/>
          <w:sz w:val="24"/>
        </w:rPr>
        <w:t xml:space="preserve"> </w:t>
      </w:r>
      <w:r w:rsidR="006167DE" w:rsidRPr="00FA3D96">
        <w:rPr>
          <w:rFonts w:asciiTheme="minorHAnsi" w:eastAsiaTheme="minorHAnsi" w:hAnsiTheme="minorHAnsi" w:cstheme="minorBidi"/>
          <w:b/>
          <w:sz w:val="32"/>
          <w:szCs w:val="32"/>
        </w:rPr>
        <w:t>ΣΥΝΟΛΙΚΗ</w:t>
      </w:r>
      <w:r w:rsidRPr="00FA3D96">
        <w:rPr>
          <w:rFonts w:asciiTheme="minorHAnsi" w:eastAsiaTheme="minorHAnsi" w:hAnsiTheme="minorHAnsi" w:cstheme="minorBidi"/>
          <w:b/>
          <w:sz w:val="32"/>
          <w:szCs w:val="32"/>
        </w:rPr>
        <w:t>Σ</w:t>
      </w:r>
      <w:r w:rsidR="006167DE" w:rsidRPr="00FA3D96">
        <w:rPr>
          <w:rFonts w:asciiTheme="minorHAnsi" w:eastAsiaTheme="minorHAnsi" w:hAnsiTheme="minorHAnsi" w:cstheme="minorBidi"/>
          <w:b/>
          <w:sz w:val="32"/>
          <w:szCs w:val="32"/>
        </w:rPr>
        <w:t xml:space="preserve"> ΑΠΟΤΙΜΗΣΗ</w:t>
      </w:r>
      <w:r w:rsidR="002F5E67">
        <w:rPr>
          <w:rFonts w:asciiTheme="minorHAnsi" w:eastAsiaTheme="minorHAnsi" w:hAnsiTheme="minorHAnsi" w:cstheme="minorBidi"/>
          <w:b/>
          <w:sz w:val="32"/>
          <w:szCs w:val="32"/>
        </w:rPr>
        <w:t>Σ</w:t>
      </w:r>
      <w:r w:rsidR="006167DE" w:rsidRPr="00FA3D96">
        <w:rPr>
          <w:rFonts w:asciiTheme="minorHAnsi" w:eastAsiaTheme="minorHAnsi" w:hAnsiTheme="minorHAnsi" w:cstheme="minorBidi"/>
          <w:b/>
          <w:sz w:val="32"/>
          <w:szCs w:val="32"/>
        </w:rPr>
        <w:t xml:space="preserve"> ΤΟΥ ΕΡΓΟΥ ΤΟΥ ΣΧΟΛΕΙΟΥ</w:t>
      </w: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ΘΕΜΑΤΙΚΟΣ ΑΞΟΝΑΣ 1</w:t>
      </w:r>
      <w:r w:rsidRPr="00FA3D96">
        <w:rPr>
          <w:rFonts w:asciiTheme="minorHAnsi" w:eastAsiaTheme="minorHAnsi" w:hAnsiTheme="minorHAnsi" w:cstheme="minorBidi"/>
          <w:b/>
          <w:vertAlign w:val="superscript"/>
        </w:rPr>
        <w:t>ος</w:t>
      </w:r>
      <w:r w:rsidR="00667840" w:rsidRPr="00FA3D96">
        <w:rPr>
          <w:rFonts w:asciiTheme="minorHAnsi" w:eastAsiaTheme="minorHAnsi" w:hAnsiTheme="minorHAnsi" w:cstheme="minorBidi"/>
          <w:b/>
        </w:rPr>
        <w:t xml:space="preserve"> : Διδασκαλία, Μάθηση και Α</w:t>
      </w:r>
      <w:r w:rsidRPr="00FA3D96">
        <w:rPr>
          <w:rFonts w:asciiTheme="minorHAnsi" w:eastAsiaTheme="minorHAnsi" w:hAnsiTheme="minorHAnsi" w:cstheme="minorBidi"/>
          <w:b/>
        </w:rPr>
        <w:t>ξιολόγηση</w:t>
      </w:r>
      <w:bookmarkStart w:id="0" w:name="_GoBack"/>
      <w:bookmarkEnd w:id="0"/>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Α. ΔΕΙΚΤΕΣ ΤΟΥ ΘΕΜΑΤΙΚΟΥ ΑΞΟΝΑ 1</w:t>
      </w:r>
    </w:p>
    <w:p w:rsidR="00782AB9" w:rsidRPr="00FA3D96" w:rsidRDefault="0061193D"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1.</w:t>
      </w:r>
      <w:r w:rsidR="00782AB9" w:rsidRPr="00FA3D96">
        <w:rPr>
          <w:rFonts w:asciiTheme="minorHAnsi" w:eastAsiaTheme="minorHAnsi" w:hAnsiTheme="minorHAnsi" w:cstheme="minorBidi"/>
          <w:b/>
        </w:rPr>
        <w:t xml:space="preserve"> Εφαρμογή καινοτόμων/ εναλλακτικών διδακτικών πρακτικών</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Διδασκαλία σε υπό-τμήματα με τον μισό αριθμό μαθητών:</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 xml:space="preserve">α) Μάθημα Καλλιτεχνικών: </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Εκπαιδευτικός:</w:t>
      </w:r>
      <w:r w:rsidRPr="00FA3D96">
        <w:rPr>
          <w:rFonts w:asciiTheme="minorHAnsi" w:eastAsiaTheme="minorHAnsi" w:hAnsiTheme="minorHAnsi" w:cstheme="minorBidi"/>
        </w:rPr>
        <w:t xml:space="preserve"> Ιωάννα Σπυριδάκη</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β) Μαθήματα Φυσικών Επιστημών</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 xml:space="preserve">Εκπαιδευτικοί: </w:t>
      </w:r>
      <w:r w:rsidRPr="00FA3D96">
        <w:rPr>
          <w:rFonts w:asciiTheme="minorHAnsi" w:eastAsiaTheme="minorHAnsi" w:hAnsiTheme="minorHAnsi" w:cstheme="minorBidi"/>
        </w:rPr>
        <w:t>Κυριακή Δημητριάδη, Ζαχαρένια Τσιριντάνη</w:t>
      </w:r>
    </w:p>
    <w:p w:rsidR="00782AB9" w:rsidRPr="00FA3D96" w:rsidRDefault="0061193D"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 xml:space="preserve">2. </w:t>
      </w:r>
      <w:r w:rsidR="00782AB9" w:rsidRPr="00FA3D96">
        <w:rPr>
          <w:rFonts w:asciiTheme="minorHAnsi" w:eastAsiaTheme="minorHAnsi" w:hAnsiTheme="minorHAnsi" w:cstheme="minorBidi"/>
          <w:b/>
        </w:rPr>
        <w:t>Ενίσχυση ήπιων δεξιοτήτων (soft skills) και ψηφιακών δεξιοτήτων μαθητών και μαθητριών</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I. Ήπιες Δεξιότητες</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α) Σεξουαλική αγωγή</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Εκπαιδευτικός:</w:t>
      </w:r>
      <w:r w:rsidR="009D3E68" w:rsidRPr="00FA3D96">
        <w:rPr>
          <w:rFonts w:asciiTheme="minorHAnsi" w:eastAsiaTheme="minorHAnsi" w:hAnsiTheme="minorHAnsi" w:cstheme="minorBidi"/>
        </w:rPr>
        <w:t xml:space="preserve"> Μανώλης Αναγνωστάκι</w:t>
      </w:r>
      <w:r w:rsidRPr="00FA3D96">
        <w:rPr>
          <w:rFonts w:asciiTheme="minorHAnsi" w:eastAsiaTheme="minorHAnsi" w:hAnsiTheme="minorHAnsi" w:cstheme="minorBidi"/>
        </w:rPr>
        <w:t xml:space="preserve">ς </w:t>
      </w: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Σύνδεσμος Ανάρτησης Δράσης:</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https://sapgr.weebly.com/</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β) Πρόγραμμα Εργαστηρίων Δεξιοτήτων του ΙΕΠ</w:t>
      </w:r>
    </w:p>
    <w:p w:rsidR="00782AB9" w:rsidRPr="00FA3D96" w:rsidRDefault="008370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Το Σ</w:t>
      </w:r>
      <w:r w:rsidR="00782AB9" w:rsidRPr="00FA3D96">
        <w:rPr>
          <w:rFonts w:asciiTheme="minorHAnsi" w:eastAsiaTheme="minorHAnsi" w:hAnsiTheme="minorHAnsi" w:cstheme="minorBidi"/>
        </w:rPr>
        <w:t>χολείο συμμετείχε στην πιλοτική εφαρμογή των εργαστηρί</w:t>
      </w:r>
      <w:r w:rsidRPr="00FA3D96">
        <w:rPr>
          <w:rFonts w:asciiTheme="minorHAnsi" w:eastAsiaTheme="minorHAnsi" w:hAnsiTheme="minorHAnsi" w:cstheme="minorBidi"/>
        </w:rPr>
        <w:t>ων δεξιοτήτων από το Ι.Ε.Π. Το Σ</w:t>
      </w:r>
      <w:r w:rsidR="00782AB9" w:rsidRPr="00FA3D96">
        <w:rPr>
          <w:rFonts w:asciiTheme="minorHAnsi" w:eastAsiaTheme="minorHAnsi" w:hAnsiTheme="minorHAnsi" w:cstheme="minorBidi"/>
        </w:rPr>
        <w:t>χολείο δημιούργησε δέκα (10) τμήματα δεξιοτήτων και οι εκπαιδευτικοί αποτίμησαν τις πρακτικές τους υπό το πρίσμα της πανδημίας και των συνθηκών της τηλεκπαίδευσης. Η αποτίμηση ενσωματώθηκ</w:t>
      </w:r>
      <w:r w:rsidRPr="00FA3D96">
        <w:rPr>
          <w:rFonts w:asciiTheme="minorHAnsi" w:eastAsiaTheme="minorHAnsi" w:hAnsiTheme="minorHAnsi" w:cstheme="minorBidi"/>
        </w:rPr>
        <w:t>ε στο τελικό σχέδιο δράσης του Σ</w:t>
      </w:r>
      <w:r w:rsidR="00782AB9" w:rsidRPr="00FA3D96">
        <w:rPr>
          <w:rFonts w:asciiTheme="minorHAnsi" w:eastAsiaTheme="minorHAnsi" w:hAnsiTheme="minorHAnsi" w:cstheme="minorBidi"/>
        </w:rPr>
        <w:t>χολείου.</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II. Ψηφιακές Δεξιότητες</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α) Μικτή (</w:t>
      </w:r>
      <w:r w:rsidRPr="00FA3D96">
        <w:rPr>
          <w:rFonts w:asciiTheme="minorHAnsi" w:eastAsiaTheme="minorHAnsi" w:hAnsiTheme="minorHAnsi" w:cstheme="minorBidi"/>
          <w:i/>
          <w:lang w:val="en-US"/>
        </w:rPr>
        <w:t>Blended</w:t>
      </w:r>
      <w:r w:rsidRPr="00FA3D96">
        <w:rPr>
          <w:rFonts w:asciiTheme="minorHAnsi" w:eastAsiaTheme="minorHAnsi" w:hAnsiTheme="minorHAnsi" w:cstheme="minorBidi"/>
          <w:i/>
        </w:rPr>
        <w:t>) μάθηση στο ΠΓΡ_ΠΚ</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 xml:space="preserve">Εκπαιδευτικοί: </w:t>
      </w:r>
      <w:r w:rsidRPr="00FA3D96">
        <w:rPr>
          <w:rFonts w:asciiTheme="minorHAnsi" w:eastAsiaTheme="minorHAnsi" w:hAnsiTheme="minorHAnsi" w:cstheme="minorBidi"/>
        </w:rPr>
        <w:t xml:space="preserve">Σε όλο το εύρος του προγράμματος: Αρσένιος Αρσενάκης, Αθηνά Δρανδάκη, </w:t>
      </w:r>
      <w:r w:rsidR="009D3E68" w:rsidRPr="00FA3D96">
        <w:rPr>
          <w:rFonts w:asciiTheme="minorHAnsi" w:eastAsiaTheme="minorHAnsi" w:hAnsiTheme="minorHAnsi" w:cstheme="minorBidi"/>
        </w:rPr>
        <w:t>Ειρήνη Ρενιέρη</w:t>
      </w:r>
      <w:r w:rsidRPr="00FA3D96">
        <w:rPr>
          <w:rFonts w:asciiTheme="minorHAnsi" w:eastAsiaTheme="minorHAnsi" w:hAnsiTheme="minorHAnsi" w:cstheme="minorBidi"/>
        </w:rPr>
        <w:t xml:space="preserve">, </w:t>
      </w:r>
      <w:r w:rsidR="009D3E68" w:rsidRPr="00FA3D96">
        <w:rPr>
          <w:rFonts w:asciiTheme="minorHAnsi" w:eastAsiaTheme="minorHAnsi" w:hAnsiTheme="minorHAnsi" w:cstheme="minorBidi"/>
        </w:rPr>
        <w:t>Άννα Πατεράκη/Μ</w:t>
      </w:r>
      <w:r w:rsidRPr="00FA3D96">
        <w:rPr>
          <w:rFonts w:asciiTheme="minorHAnsi" w:eastAsiaTheme="minorHAnsi" w:hAnsiTheme="minorHAnsi" w:cstheme="minorBidi"/>
        </w:rPr>
        <w:t>όνο στο ερευνητικό σκέλος του προγράμμ</w:t>
      </w:r>
      <w:r w:rsidR="009D3E68" w:rsidRPr="00FA3D96">
        <w:rPr>
          <w:rFonts w:asciiTheme="minorHAnsi" w:eastAsiaTheme="minorHAnsi" w:hAnsiTheme="minorHAnsi" w:cstheme="minorBidi"/>
        </w:rPr>
        <w:t>ατος: Στυλιανή Σκανδαλάκη, Ειρήνη Πετράκη</w:t>
      </w:r>
      <w:r w:rsidRPr="00FA3D96">
        <w:rPr>
          <w:rFonts w:asciiTheme="minorHAnsi" w:eastAsiaTheme="minorHAnsi" w:hAnsiTheme="minorHAnsi" w:cstheme="minorBidi"/>
        </w:rPr>
        <w:t xml:space="preserve">, </w:t>
      </w:r>
      <w:r w:rsidR="009D3E68" w:rsidRPr="00FA3D96">
        <w:rPr>
          <w:rFonts w:asciiTheme="minorHAnsi" w:eastAsiaTheme="minorHAnsi" w:hAnsiTheme="minorHAnsi" w:cstheme="minorBidi"/>
        </w:rPr>
        <w:t>Ιωάννα Σπυριδάκη.</w:t>
      </w:r>
    </w:p>
    <w:p w:rsidR="00782AB9" w:rsidRPr="00FA3D96" w:rsidRDefault="0061193D"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3.</w:t>
      </w:r>
      <w:r w:rsidR="00782AB9" w:rsidRPr="00FA3D96">
        <w:rPr>
          <w:rFonts w:asciiTheme="minorHAnsi" w:eastAsiaTheme="minorHAnsi" w:hAnsiTheme="minorHAnsi" w:cstheme="minorBidi"/>
        </w:rPr>
        <w:t xml:space="preserve"> </w:t>
      </w:r>
      <w:r w:rsidR="00782AB9" w:rsidRPr="00FA3D96">
        <w:rPr>
          <w:rFonts w:asciiTheme="minorHAnsi" w:eastAsiaTheme="minorHAnsi" w:hAnsiTheme="minorHAnsi" w:cstheme="minorBidi"/>
          <w:b/>
        </w:rPr>
        <w:t>Υλοποίηση δράσεων για την ανάπτυξη του γλωσσικού και επιστημονικού εγγραμματισμού</w:t>
      </w:r>
      <w:r w:rsidR="009D3E68" w:rsidRPr="00FA3D96">
        <w:rPr>
          <w:rFonts w:asciiTheme="minorHAnsi" w:eastAsiaTheme="minorHAnsi" w:hAnsiTheme="minorHAnsi" w:cstheme="minorBidi"/>
          <w:b/>
        </w:rPr>
        <w:t xml:space="preserve"> -</w:t>
      </w:r>
      <w:r w:rsidR="00782AB9" w:rsidRPr="00FA3D96">
        <w:rPr>
          <w:rFonts w:asciiTheme="minorHAnsi" w:eastAsiaTheme="minorHAnsi" w:hAnsiTheme="minorHAnsi" w:cstheme="minorBidi"/>
          <w:b/>
        </w:rPr>
        <w:t xml:space="preserve"> Εφαρμογή εναλλακτικών μορφών αξιολόγησης</w:t>
      </w:r>
    </w:p>
    <w:p w:rsidR="00782AB9" w:rsidRPr="00FA3D96" w:rsidRDefault="00782AB9" w:rsidP="00782AB9">
      <w:pPr>
        <w:spacing w:line="259" w:lineRule="auto"/>
        <w:jc w:val="both"/>
        <w:rPr>
          <w:rFonts w:asciiTheme="minorHAnsi" w:eastAsiaTheme="minorHAnsi" w:hAnsiTheme="minorHAnsi" w:cstheme="minorBidi"/>
          <w:i/>
        </w:rPr>
      </w:pPr>
      <w:r w:rsidRPr="00FA3D96">
        <w:rPr>
          <w:rFonts w:asciiTheme="minorHAnsi" w:eastAsiaTheme="minorHAnsi" w:hAnsiTheme="minorHAnsi" w:cstheme="minorBidi"/>
          <w:i/>
        </w:rPr>
        <w:t>Κειμενοκεντρική γραμματική</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 xml:space="preserve">Εκπαιδευτικοί: </w:t>
      </w:r>
      <w:r w:rsidRPr="00FA3D96">
        <w:rPr>
          <w:rFonts w:asciiTheme="minorHAnsi" w:eastAsiaTheme="minorHAnsi" w:hAnsiTheme="minorHAnsi" w:cstheme="minorBidi"/>
        </w:rPr>
        <w:t>Κωνσταντίνος Σιπητάνος, Μαίρη Γουργολίτσα</w:t>
      </w:r>
    </w:p>
    <w:p w:rsidR="00782AB9" w:rsidRPr="00FA3D96" w:rsidRDefault="0061193D"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 xml:space="preserve">4. </w:t>
      </w:r>
      <w:r w:rsidR="00782AB9" w:rsidRPr="00FA3D96">
        <w:rPr>
          <w:rFonts w:asciiTheme="minorHAnsi" w:eastAsiaTheme="minorHAnsi" w:hAnsiTheme="minorHAnsi" w:cstheme="minorBidi"/>
          <w:b/>
        </w:rPr>
        <w:t>Ανάπτυξη εκπαιδευτικού υλικού για την υποστήριξη της διδασκαλίας των επιμέρους γνωστικών αντικειμένων</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lastRenderedPageBreak/>
        <w:t>Παράχθηκε εκπαιδευτικό υλικό στα μαθήματα: Θρησκευτικά</w:t>
      </w:r>
      <w:r w:rsidR="00EE3D9B" w:rsidRPr="00FA3D96">
        <w:rPr>
          <w:rFonts w:asciiTheme="minorHAnsi" w:eastAsiaTheme="minorHAnsi" w:hAnsiTheme="minorHAnsi" w:cstheme="minorBidi"/>
        </w:rPr>
        <w:t>,</w:t>
      </w:r>
      <w:r w:rsidRPr="00FA3D96">
        <w:rPr>
          <w:rFonts w:asciiTheme="minorHAnsi" w:eastAsiaTheme="minorHAnsi" w:hAnsiTheme="minorHAnsi" w:cstheme="minorBidi"/>
        </w:rPr>
        <w:t xml:space="preserve"> Αρχαιά Ελληνική Γραμματεία, Αρχαία Ελληνικά Γλώσσα, Ιστορία, Λογοτεχνία</w:t>
      </w:r>
      <w:r w:rsidR="00EE3D9B" w:rsidRPr="00FA3D96">
        <w:rPr>
          <w:rFonts w:asciiTheme="minorHAnsi" w:eastAsiaTheme="minorHAnsi" w:hAnsiTheme="minorHAnsi" w:cstheme="minorBidi"/>
        </w:rPr>
        <w:t>.</w:t>
      </w:r>
    </w:p>
    <w:p w:rsidR="00782AB9" w:rsidRPr="00FA3D96" w:rsidRDefault="00782AB9" w:rsidP="00782AB9">
      <w:pPr>
        <w:autoSpaceDE w:val="0"/>
        <w:autoSpaceDN w:val="0"/>
        <w:adjustRightInd w:val="0"/>
        <w:spacing w:after="0" w:line="240" w:lineRule="auto"/>
        <w:jc w:val="both"/>
        <w:rPr>
          <w:rFonts w:eastAsiaTheme="minorHAnsi" w:cs="Calibri"/>
          <w:b/>
          <w:sz w:val="24"/>
          <w:szCs w:val="24"/>
        </w:rPr>
      </w:pPr>
      <w:r w:rsidRPr="00FA3D96">
        <w:rPr>
          <w:rFonts w:eastAsiaTheme="minorHAnsi" w:cs="Calibri"/>
          <w:b/>
          <w:sz w:val="24"/>
          <w:szCs w:val="24"/>
        </w:rPr>
        <w:t>ΘΕΜΑΤΙΚΟΣ ΑΞΟΝΑΣ 2</w:t>
      </w:r>
      <w:r w:rsidRPr="00FA3D96">
        <w:rPr>
          <w:rFonts w:eastAsiaTheme="minorHAnsi" w:cs="Calibri"/>
          <w:b/>
          <w:sz w:val="24"/>
          <w:szCs w:val="24"/>
          <w:vertAlign w:val="superscript"/>
        </w:rPr>
        <w:t>ος</w:t>
      </w:r>
      <w:r w:rsidRPr="00FA3D96">
        <w:rPr>
          <w:rFonts w:eastAsiaTheme="minorHAnsi" w:cs="Calibri"/>
          <w:b/>
          <w:sz w:val="24"/>
          <w:szCs w:val="24"/>
        </w:rPr>
        <w:t xml:space="preserve"> :</w:t>
      </w:r>
      <w:r w:rsidR="00667840" w:rsidRPr="00FA3D96">
        <w:rPr>
          <w:rFonts w:eastAsiaTheme="minorHAnsi" w:cs="Calibri"/>
          <w:b/>
          <w:bCs/>
          <w:sz w:val="20"/>
          <w:szCs w:val="20"/>
        </w:rPr>
        <w:t xml:space="preserve"> Ενιαία Ενταξιακή Ε</w:t>
      </w:r>
      <w:r w:rsidRPr="00FA3D96">
        <w:rPr>
          <w:rFonts w:eastAsiaTheme="minorHAnsi" w:cs="Calibri"/>
          <w:b/>
          <w:bCs/>
          <w:sz w:val="20"/>
          <w:szCs w:val="20"/>
        </w:rPr>
        <w:t xml:space="preserve">κπαίδευση </w:t>
      </w:r>
    </w:p>
    <w:p w:rsidR="00782AB9" w:rsidRPr="00FA3D96" w:rsidRDefault="00782AB9" w:rsidP="00782AB9">
      <w:pPr>
        <w:spacing w:line="259" w:lineRule="auto"/>
        <w:jc w:val="both"/>
        <w:rPr>
          <w:rFonts w:asciiTheme="minorHAnsi" w:eastAsiaTheme="minorHAnsi" w:hAnsiTheme="minorHAnsi" w:cstheme="minorBidi"/>
          <w:b/>
        </w:rPr>
      </w:pP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Α. ΔΕΙΚΤΕΣ ΤΟΥ ΘΕΜΑΤΙΚΟΥ ΑΞΟΝΑ 2</w:t>
      </w:r>
    </w:p>
    <w:p w:rsidR="00782AB9" w:rsidRPr="00FA3D96" w:rsidRDefault="00782AB9" w:rsidP="00782AB9">
      <w:pPr>
        <w:spacing w:line="259" w:lineRule="auto"/>
        <w:jc w:val="both"/>
        <w:rPr>
          <w:rFonts w:asciiTheme="minorHAnsi" w:eastAsiaTheme="minorHAnsi" w:hAnsiTheme="minorHAnsi" w:cstheme="minorBidi"/>
          <w:b/>
          <w:sz w:val="20"/>
          <w:szCs w:val="20"/>
        </w:rPr>
      </w:pPr>
      <w:r w:rsidRPr="00FA3D96">
        <w:rPr>
          <w:rFonts w:asciiTheme="minorHAnsi" w:eastAsiaTheme="minorHAnsi" w:hAnsiTheme="minorHAnsi" w:cstheme="minorBidi"/>
          <w:b/>
          <w:sz w:val="20"/>
          <w:szCs w:val="20"/>
        </w:rPr>
        <w:t>1</w:t>
      </w:r>
      <w:r w:rsidR="0061193D" w:rsidRPr="00FA3D96">
        <w:rPr>
          <w:rFonts w:asciiTheme="minorHAnsi" w:eastAsiaTheme="minorHAnsi" w:hAnsiTheme="minorHAnsi" w:cstheme="minorBidi"/>
          <w:b/>
          <w:sz w:val="20"/>
          <w:szCs w:val="20"/>
        </w:rPr>
        <w:t>.</w:t>
      </w:r>
      <w:r w:rsidRPr="00FA3D96">
        <w:rPr>
          <w:rFonts w:asciiTheme="minorHAnsi" w:eastAsiaTheme="minorHAnsi" w:hAnsiTheme="minorHAnsi" w:cstheme="minorBidi"/>
          <w:b/>
          <w:sz w:val="20"/>
          <w:szCs w:val="20"/>
        </w:rPr>
        <w:t xml:space="preserve"> Υποστήριξη μαθητών με ειδικές εκπαιδευτικές ανάγκες </w:t>
      </w:r>
    </w:p>
    <w:p w:rsidR="00782AB9" w:rsidRPr="00FA3D96" w:rsidRDefault="00782AB9" w:rsidP="00782AB9">
      <w:pPr>
        <w:spacing w:line="259" w:lineRule="auto"/>
        <w:jc w:val="both"/>
        <w:rPr>
          <w:rFonts w:asciiTheme="minorHAnsi" w:eastAsiaTheme="minorHAnsi" w:hAnsiTheme="minorHAnsi" w:cstheme="minorBidi"/>
          <w:sz w:val="20"/>
          <w:szCs w:val="20"/>
        </w:rPr>
      </w:pPr>
      <w:r w:rsidRPr="00FA3D96">
        <w:rPr>
          <w:rFonts w:asciiTheme="minorHAnsi" w:eastAsiaTheme="minorHAnsi" w:hAnsiTheme="minorHAnsi" w:cstheme="minorBidi"/>
          <w:sz w:val="20"/>
          <w:szCs w:val="20"/>
        </w:rPr>
        <w:t>Υποστηρίχθηκαν τέσσερις (4) μαθητές με ειδικές εκπαιδευτικές ανάγκε</w:t>
      </w:r>
      <w:r w:rsidR="00EE3D9B" w:rsidRPr="00FA3D96">
        <w:rPr>
          <w:rFonts w:asciiTheme="minorHAnsi" w:eastAsiaTheme="minorHAnsi" w:hAnsiTheme="minorHAnsi" w:cstheme="minorBidi"/>
          <w:sz w:val="20"/>
          <w:szCs w:val="20"/>
        </w:rPr>
        <w:t>ς από δύο (2) καθηγήτριες, μία Φυσικό για τα Μ</w:t>
      </w:r>
      <w:r w:rsidRPr="00FA3D96">
        <w:rPr>
          <w:rFonts w:asciiTheme="minorHAnsi" w:eastAsiaTheme="minorHAnsi" w:hAnsiTheme="minorHAnsi" w:cstheme="minorBidi"/>
          <w:sz w:val="20"/>
          <w:szCs w:val="20"/>
        </w:rPr>
        <w:t>αθηματικά και</w:t>
      </w:r>
      <w:r w:rsidR="00EE3D9B" w:rsidRPr="00FA3D96">
        <w:rPr>
          <w:rFonts w:asciiTheme="minorHAnsi" w:eastAsiaTheme="minorHAnsi" w:hAnsiTheme="minorHAnsi" w:cstheme="minorBidi"/>
          <w:sz w:val="20"/>
          <w:szCs w:val="20"/>
        </w:rPr>
        <w:t xml:space="preserve"> τις Φυσικές Επιστήμες και μία Φιλόλογο για τα Θεωρητικά Μ</w:t>
      </w:r>
      <w:r w:rsidRPr="00FA3D96">
        <w:rPr>
          <w:rFonts w:asciiTheme="minorHAnsi" w:eastAsiaTheme="minorHAnsi" w:hAnsiTheme="minorHAnsi" w:cstheme="minorBidi"/>
          <w:sz w:val="20"/>
          <w:szCs w:val="20"/>
        </w:rPr>
        <w:t>αθήματα.</w:t>
      </w:r>
    </w:p>
    <w:p w:rsidR="00782AB9" w:rsidRPr="00FA3D96" w:rsidRDefault="00782AB9" w:rsidP="00782AB9">
      <w:pPr>
        <w:autoSpaceDE w:val="0"/>
        <w:autoSpaceDN w:val="0"/>
        <w:adjustRightInd w:val="0"/>
        <w:spacing w:after="0" w:line="240" w:lineRule="auto"/>
        <w:jc w:val="both"/>
        <w:rPr>
          <w:rFonts w:eastAsiaTheme="minorHAnsi" w:cs="Calibri"/>
          <w:sz w:val="20"/>
          <w:szCs w:val="20"/>
        </w:rPr>
      </w:pPr>
      <w:r w:rsidRPr="00FA3D96">
        <w:rPr>
          <w:rFonts w:eastAsiaTheme="minorHAnsi" w:cs="Calibri"/>
          <w:b/>
          <w:sz w:val="24"/>
          <w:szCs w:val="24"/>
        </w:rPr>
        <w:t>ΘΕΜΑΤΙΚΟΣ ΑΞΟΝΑΣ 3</w:t>
      </w:r>
      <w:r w:rsidRPr="00FA3D96">
        <w:rPr>
          <w:rFonts w:eastAsiaTheme="minorHAnsi" w:cs="Calibri"/>
          <w:b/>
          <w:sz w:val="24"/>
          <w:szCs w:val="24"/>
          <w:vertAlign w:val="superscript"/>
        </w:rPr>
        <w:t>ος</w:t>
      </w:r>
      <w:r w:rsidRPr="00FA3D96">
        <w:rPr>
          <w:rFonts w:eastAsiaTheme="minorHAnsi" w:cs="Calibri"/>
          <w:b/>
          <w:sz w:val="24"/>
          <w:szCs w:val="24"/>
        </w:rPr>
        <w:t>:</w:t>
      </w:r>
      <w:r w:rsidR="00667840" w:rsidRPr="00FA3D96">
        <w:rPr>
          <w:rFonts w:eastAsiaTheme="minorHAnsi" w:cs="Calibri"/>
          <w:b/>
          <w:bCs/>
          <w:sz w:val="20"/>
          <w:szCs w:val="20"/>
        </w:rPr>
        <w:t xml:space="preserve"> Πρόληψη και Αντιμετώπιση Σχολικής Βίας και Ε</w:t>
      </w:r>
      <w:r w:rsidRPr="00FA3D96">
        <w:rPr>
          <w:rFonts w:eastAsiaTheme="minorHAnsi" w:cs="Calibri"/>
          <w:b/>
          <w:bCs/>
          <w:sz w:val="20"/>
          <w:szCs w:val="20"/>
        </w:rPr>
        <w:t xml:space="preserve">κφοβισμού </w:t>
      </w:r>
    </w:p>
    <w:p w:rsidR="00782AB9" w:rsidRPr="00FA3D96" w:rsidRDefault="00782AB9" w:rsidP="00782AB9">
      <w:pPr>
        <w:spacing w:line="259" w:lineRule="auto"/>
        <w:jc w:val="both"/>
        <w:rPr>
          <w:rFonts w:asciiTheme="minorHAnsi" w:eastAsiaTheme="minorHAnsi" w:hAnsiTheme="minorHAnsi" w:cstheme="minorBidi"/>
          <w:b/>
        </w:rPr>
      </w:pP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Α. ΔΕΙΚΤΕΣ ΤΟΥ ΘΕΜΑΤΙΚΟΥ ΑΞΟΝΑ 3</w:t>
      </w:r>
    </w:p>
    <w:p w:rsidR="00782AB9" w:rsidRPr="00FA3D96" w:rsidRDefault="00782AB9" w:rsidP="00782AB9">
      <w:pPr>
        <w:spacing w:line="259" w:lineRule="auto"/>
        <w:jc w:val="both"/>
        <w:rPr>
          <w:rFonts w:asciiTheme="minorHAnsi" w:eastAsiaTheme="minorHAnsi" w:hAnsiTheme="minorHAnsi" w:cstheme="minorBidi"/>
          <w:b/>
          <w:sz w:val="20"/>
          <w:szCs w:val="20"/>
        </w:rPr>
      </w:pPr>
      <w:r w:rsidRPr="00FA3D96">
        <w:rPr>
          <w:rFonts w:asciiTheme="minorHAnsi" w:eastAsiaTheme="minorHAnsi" w:hAnsiTheme="minorHAnsi" w:cstheme="minorBidi"/>
          <w:b/>
          <w:sz w:val="20"/>
          <w:szCs w:val="20"/>
        </w:rPr>
        <w:t>1</w:t>
      </w:r>
      <w:r w:rsidR="0061193D" w:rsidRPr="00FA3D96">
        <w:rPr>
          <w:rFonts w:asciiTheme="minorHAnsi" w:eastAsiaTheme="minorHAnsi" w:hAnsiTheme="minorHAnsi" w:cstheme="minorBidi"/>
          <w:b/>
          <w:sz w:val="20"/>
          <w:szCs w:val="20"/>
        </w:rPr>
        <w:t>.</w:t>
      </w:r>
      <w:r w:rsidRPr="00FA3D96">
        <w:rPr>
          <w:rFonts w:asciiTheme="minorHAnsi" w:eastAsiaTheme="minorHAnsi" w:hAnsiTheme="minorHAnsi" w:cstheme="minorBidi"/>
          <w:b/>
          <w:sz w:val="20"/>
          <w:szCs w:val="20"/>
        </w:rPr>
        <w:t xml:space="preserve"> Λήψη μέτρων πρόληψης και παρέμβασης</w:t>
      </w:r>
    </w:p>
    <w:p w:rsidR="00782AB9" w:rsidRPr="00FA3D96" w:rsidRDefault="008370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Το Σ</w:t>
      </w:r>
      <w:r w:rsidR="00782AB9" w:rsidRPr="00FA3D96">
        <w:rPr>
          <w:rFonts w:asciiTheme="minorHAnsi" w:eastAsiaTheme="minorHAnsi" w:hAnsiTheme="minorHAnsi" w:cstheme="minorBidi"/>
        </w:rPr>
        <w:t xml:space="preserve">χολείο είναι πλήρως ευαισθητοποιημένο σε θέματα σχολικής βίας και εκφοβισμού. Παρόλο που τα φαινόμενα αυτά σπανίζουν στο </w:t>
      </w:r>
      <w:r w:rsidRPr="00FA3D96">
        <w:rPr>
          <w:rFonts w:asciiTheme="minorHAnsi" w:eastAsiaTheme="minorHAnsi" w:hAnsiTheme="minorHAnsi" w:cstheme="minorBidi"/>
        </w:rPr>
        <w:t>Σ</w:t>
      </w:r>
      <w:r w:rsidR="00782AB9" w:rsidRPr="00FA3D96">
        <w:rPr>
          <w:rFonts w:asciiTheme="minorHAnsi" w:eastAsiaTheme="minorHAnsi" w:hAnsiTheme="minorHAnsi" w:cstheme="minorBidi"/>
        </w:rPr>
        <w:t>χολείο μας και παρά το γεγονός ότι όλοι οι εκπαιδευτικοί είναι ενήμεροι των βασικών τρόπων αντιμετώπισης αυτών των φαινομένων, θεωρούμε ότι μπορούμε να κάνουμε περισσότερα στον τομέα αυτό. Έτσι, σκοπεύουμε στον προγραμματισμό του επόμενου έτους να συμπεριληφθεί ένα σχέδιο δράσης, που θα απαντά σε αυτόν τον θεματικό άξονα.</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ΘΕΜΑΤΙΚΟΣ ΑΞΟΝΑΣ 4</w:t>
      </w:r>
      <w:r w:rsidRPr="00FA3D96">
        <w:rPr>
          <w:rFonts w:asciiTheme="minorHAnsi" w:eastAsiaTheme="minorHAnsi" w:hAnsiTheme="minorHAnsi" w:cstheme="minorBidi"/>
          <w:b/>
          <w:vertAlign w:val="superscript"/>
        </w:rPr>
        <w:t>ος</w:t>
      </w:r>
      <w:r w:rsidRPr="00FA3D96">
        <w:rPr>
          <w:rFonts w:asciiTheme="minorHAnsi" w:eastAsiaTheme="minorHAnsi" w:hAnsiTheme="minorHAnsi" w:cstheme="minorBidi"/>
          <w:b/>
        </w:rPr>
        <w:t>:</w:t>
      </w:r>
      <w:r w:rsidR="00667840" w:rsidRPr="00FA3D96">
        <w:rPr>
          <w:rFonts w:asciiTheme="minorHAnsi" w:eastAsiaTheme="minorHAnsi" w:hAnsiTheme="minorHAnsi" w:cstheme="minorBidi"/>
          <w:b/>
          <w:bCs/>
        </w:rPr>
        <w:t xml:space="preserve"> Συμμετοχή του Σ</w:t>
      </w:r>
      <w:r w:rsidRPr="00FA3D96">
        <w:rPr>
          <w:rFonts w:asciiTheme="minorHAnsi" w:eastAsiaTheme="minorHAnsi" w:hAnsiTheme="minorHAnsi" w:cstheme="minorBidi"/>
          <w:b/>
          <w:bCs/>
        </w:rPr>
        <w:t xml:space="preserve">χολείου και </w:t>
      </w:r>
      <w:r w:rsidR="00667840" w:rsidRPr="00FA3D96">
        <w:rPr>
          <w:rFonts w:asciiTheme="minorHAnsi" w:eastAsiaTheme="minorHAnsi" w:hAnsiTheme="minorHAnsi" w:cstheme="minorBidi"/>
          <w:b/>
          <w:bCs/>
        </w:rPr>
        <w:t>Υ</w:t>
      </w:r>
      <w:r w:rsidRPr="00FA3D96">
        <w:rPr>
          <w:rFonts w:asciiTheme="minorHAnsi" w:eastAsiaTheme="minorHAnsi" w:hAnsiTheme="minorHAnsi" w:cstheme="minorBidi"/>
          <w:b/>
          <w:bCs/>
        </w:rPr>
        <w:t xml:space="preserve">ποστήριξη σε </w:t>
      </w:r>
      <w:r w:rsidR="00667840" w:rsidRPr="00FA3D96">
        <w:rPr>
          <w:rFonts w:asciiTheme="minorHAnsi" w:eastAsiaTheme="minorHAnsi" w:hAnsiTheme="minorHAnsi" w:cstheme="minorBidi"/>
          <w:b/>
          <w:bCs/>
        </w:rPr>
        <w:t>Δ</w:t>
      </w:r>
      <w:r w:rsidRPr="00FA3D96">
        <w:rPr>
          <w:rFonts w:asciiTheme="minorHAnsi" w:eastAsiaTheme="minorHAnsi" w:hAnsiTheme="minorHAnsi" w:cstheme="minorBidi"/>
          <w:b/>
          <w:bCs/>
        </w:rPr>
        <w:t>ράσεις-</w:t>
      </w:r>
      <w:r w:rsidR="00667840" w:rsidRPr="00FA3D96">
        <w:rPr>
          <w:rFonts w:asciiTheme="minorHAnsi" w:eastAsiaTheme="minorHAnsi" w:hAnsiTheme="minorHAnsi" w:cstheme="minorBidi"/>
          <w:b/>
          <w:bCs/>
        </w:rPr>
        <w:t>Δ</w:t>
      </w:r>
      <w:r w:rsidRPr="00FA3D96">
        <w:rPr>
          <w:rFonts w:asciiTheme="minorHAnsi" w:eastAsiaTheme="minorHAnsi" w:hAnsiTheme="minorHAnsi" w:cstheme="minorBidi"/>
          <w:b/>
          <w:bCs/>
        </w:rPr>
        <w:t xml:space="preserve">ιακρίσεις </w:t>
      </w:r>
      <w:r w:rsidR="00667840" w:rsidRPr="00FA3D96">
        <w:rPr>
          <w:rFonts w:asciiTheme="minorHAnsi" w:eastAsiaTheme="minorHAnsi" w:hAnsiTheme="minorHAnsi" w:cstheme="minorBidi"/>
          <w:b/>
          <w:bCs/>
        </w:rPr>
        <w:t>Μ</w:t>
      </w:r>
      <w:r w:rsidRPr="00FA3D96">
        <w:rPr>
          <w:rFonts w:asciiTheme="minorHAnsi" w:eastAsiaTheme="minorHAnsi" w:hAnsiTheme="minorHAnsi" w:cstheme="minorBidi"/>
          <w:b/>
          <w:bCs/>
        </w:rPr>
        <w:t>αθητών/</w:t>
      </w:r>
      <w:r w:rsidR="00667840" w:rsidRPr="00FA3D96">
        <w:rPr>
          <w:rFonts w:asciiTheme="minorHAnsi" w:eastAsiaTheme="minorHAnsi" w:hAnsiTheme="minorHAnsi" w:cstheme="minorBidi"/>
          <w:b/>
          <w:bCs/>
        </w:rPr>
        <w:t>Μ</w:t>
      </w:r>
      <w:r w:rsidRPr="00FA3D96">
        <w:rPr>
          <w:rFonts w:asciiTheme="minorHAnsi" w:eastAsiaTheme="minorHAnsi" w:hAnsiTheme="minorHAnsi" w:cstheme="minorBidi"/>
          <w:b/>
          <w:bCs/>
        </w:rPr>
        <w:t>αθητριών</w:t>
      </w:r>
    </w:p>
    <w:p w:rsidR="00782AB9" w:rsidRPr="00FA3D96" w:rsidRDefault="00782AB9" w:rsidP="00782AB9">
      <w:pPr>
        <w:spacing w:line="259" w:lineRule="auto"/>
        <w:jc w:val="both"/>
        <w:rPr>
          <w:rFonts w:asciiTheme="minorHAnsi" w:eastAsiaTheme="minorHAnsi" w:hAnsiTheme="minorHAnsi" w:cstheme="minorBidi"/>
        </w:rPr>
      </w:pP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Α. ΔΕΙΚΤΕΣ ΤΟΥ ΘΕΜΑΤΙΚΟΥ ΑΞΟΝΑ 4</w:t>
      </w:r>
    </w:p>
    <w:p w:rsidR="00782AB9" w:rsidRPr="00FA3D96" w:rsidRDefault="0061193D"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1.</w:t>
      </w:r>
      <w:r w:rsidRPr="00FA3D96">
        <w:rPr>
          <w:rFonts w:asciiTheme="minorHAnsi" w:eastAsiaTheme="minorHAnsi" w:hAnsiTheme="minorHAnsi" w:cstheme="minorBidi"/>
        </w:rPr>
        <w:t xml:space="preserve"> </w:t>
      </w:r>
      <w:r w:rsidR="00782AB9" w:rsidRPr="00FA3D96">
        <w:rPr>
          <w:rFonts w:asciiTheme="minorHAnsi" w:eastAsiaTheme="minorHAnsi" w:hAnsiTheme="minorHAnsi" w:cstheme="minorBidi"/>
        </w:rPr>
        <w:t xml:space="preserve">Η πλέον δυσμενής επίπτωση της πανδημίας αφορούσε αυτόν τον δείκτη. Λόγω του εγκλεισμού, της καραντίνας και της διακοπής </w:t>
      </w:r>
      <w:r w:rsidR="00EE3D9B" w:rsidRPr="00FA3D96">
        <w:rPr>
          <w:rFonts w:asciiTheme="minorHAnsi" w:eastAsiaTheme="minorHAnsi" w:hAnsiTheme="minorHAnsi" w:cstheme="minorBidi"/>
        </w:rPr>
        <w:t xml:space="preserve">της δια ζώσης </w:t>
      </w:r>
      <w:r w:rsidR="00782AB9" w:rsidRPr="00FA3D96">
        <w:rPr>
          <w:rFonts w:asciiTheme="minorHAnsi" w:eastAsiaTheme="minorHAnsi" w:hAnsiTheme="minorHAnsi" w:cstheme="minorBidi"/>
        </w:rPr>
        <w:t xml:space="preserve">λειτουργίας του </w:t>
      </w:r>
      <w:r w:rsidR="008370B9" w:rsidRPr="00FA3D96">
        <w:rPr>
          <w:rFonts w:asciiTheme="minorHAnsi" w:eastAsiaTheme="minorHAnsi" w:hAnsiTheme="minorHAnsi" w:cstheme="minorBidi"/>
        </w:rPr>
        <w:t>Σ</w:t>
      </w:r>
      <w:r w:rsidR="00782AB9" w:rsidRPr="00FA3D96">
        <w:rPr>
          <w:rFonts w:asciiTheme="minorHAnsi" w:eastAsiaTheme="minorHAnsi" w:hAnsiTheme="minorHAnsi" w:cstheme="minorBidi"/>
        </w:rPr>
        <w:t>χολείου, βιωματικές κατά κύριο λόγο δράσεις, που υποστηρίζει αυτός ο δείκτης, δεν κατέστη δυνατό να υλοποιηθούν.</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Όμως πραγματοποιήθηκαν:</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α) Η δράση για </w:t>
      </w:r>
      <w:r w:rsidR="00E519D4" w:rsidRPr="00FA3D96">
        <w:rPr>
          <w:rFonts w:asciiTheme="minorHAnsi" w:eastAsiaTheme="minorHAnsi" w:hAnsiTheme="minorHAnsi" w:cstheme="minorBidi"/>
        </w:rPr>
        <w:t>τον εορτασμού του Ο</w:t>
      </w:r>
      <w:r w:rsidR="00667840" w:rsidRPr="00FA3D96">
        <w:rPr>
          <w:rFonts w:asciiTheme="minorHAnsi" w:eastAsiaTheme="minorHAnsi" w:hAnsiTheme="minorHAnsi" w:cstheme="minorBidi"/>
        </w:rPr>
        <w:t>λοκαυτώματος του Αρκαδίου</w:t>
      </w:r>
      <w:r w:rsidR="00FA3D96" w:rsidRPr="00FA3D96">
        <w:rPr>
          <w:rFonts w:asciiTheme="minorHAnsi" w:eastAsiaTheme="minorHAnsi" w:hAnsiTheme="minorHAnsi" w:cstheme="minorBidi"/>
        </w:rPr>
        <w:t xml:space="preserve"> </w:t>
      </w:r>
      <w:r w:rsidRPr="00FA3D96">
        <w:rPr>
          <w:rFonts w:asciiTheme="minorHAnsi" w:eastAsiaTheme="minorHAnsi" w:hAnsiTheme="minorHAnsi" w:cstheme="minorBidi"/>
        </w:rPr>
        <w:t xml:space="preserve">με ηλεκτρονικό κυνήγι που συνδιοργανώθηκε από </w:t>
      </w:r>
      <w:r w:rsidR="00EE3D9B" w:rsidRPr="00FA3D96">
        <w:rPr>
          <w:rFonts w:asciiTheme="minorHAnsi" w:eastAsiaTheme="minorHAnsi" w:hAnsiTheme="minorHAnsi" w:cstheme="minorBidi"/>
        </w:rPr>
        <w:t>τη ΔΔΕ Ρεθύμνου και τον Σύνδεσμο</w:t>
      </w:r>
      <w:r w:rsidRPr="00FA3D96">
        <w:rPr>
          <w:rFonts w:asciiTheme="minorHAnsi" w:eastAsiaTheme="minorHAnsi" w:hAnsiTheme="minorHAnsi" w:cstheme="minorBidi"/>
        </w:rPr>
        <w:t xml:space="preserve"> Φιλολόγων Ρεθύμνου και</w:t>
      </w:r>
      <w:r w:rsidR="00F20A56" w:rsidRPr="00FA3D96">
        <w:rPr>
          <w:rFonts w:asciiTheme="minorHAnsi" w:eastAsiaTheme="minorHAnsi" w:hAnsiTheme="minorHAnsi" w:cstheme="minorBidi"/>
        </w:rPr>
        <w:t xml:space="preserve"> στο οποίο</w:t>
      </w:r>
      <w:r w:rsidRPr="00FA3D96">
        <w:rPr>
          <w:rFonts w:asciiTheme="minorHAnsi" w:eastAsiaTheme="minorHAnsi" w:hAnsiTheme="minorHAnsi" w:cstheme="minorBidi"/>
        </w:rPr>
        <w:t xml:space="preserve"> συμμετείχαν δυο ομάδες μαθητών της Γ’ τάξης από το σχολείο </w:t>
      </w:r>
      <w:r w:rsidR="00F20A56" w:rsidRPr="00FA3D96">
        <w:rPr>
          <w:rFonts w:asciiTheme="minorHAnsi" w:eastAsiaTheme="minorHAnsi" w:hAnsiTheme="minorHAnsi" w:cstheme="minorBidi"/>
        </w:rPr>
        <w:t>μας.</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β) Η δράση για τη Μάχη της Κρήτης τιμήθηκε με δια ζώσης διδακτική επίσκεψη και ξενάγηση σε εκθέσεις που είχε επιμεληθεί ο Δήμος Ρεθύμνου.</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Η τεκμηρίωση κατά την φετινή πρώτη εφαρμογή του συστήματος αφορά στη συνοπτική καταγραφή των πεπραγμένων του </w:t>
      </w:r>
      <w:r w:rsidR="008370B9" w:rsidRPr="00FA3D96">
        <w:rPr>
          <w:rFonts w:asciiTheme="minorHAnsi" w:eastAsiaTheme="minorHAnsi" w:hAnsiTheme="minorHAnsi" w:cstheme="minorBidi"/>
        </w:rPr>
        <w:t>Σ</w:t>
      </w:r>
      <w:r w:rsidRPr="00FA3D96">
        <w:rPr>
          <w:rFonts w:asciiTheme="minorHAnsi" w:eastAsiaTheme="minorHAnsi" w:hAnsiTheme="minorHAnsi" w:cstheme="minorBidi"/>
        </w:rPr>
        <w:t xml:space="preserve">χολείου και των εκπαιδευτικών του συνολικά. </w:t>
      </w:r>
    </w:p>
    <w:p w:rsidR="00782AB9" w:rsidRPr="00FA3D96" w:rsidRDefault="00782AB9" w:rsidP="00782AB9">
      <w:pPr>
        <w:jc w:val="both"/>
        <w:rPr>
          <w:b/>
        </w:rPr>
      </w:pPr>
      <w:r w:rsidRPr="00FA3D96">
        <w:rPr>
          <w:b/>
        </w:rPr>
        <w:t>ΘΕΜΑΤΙΚΟΣ ΑΞΟΝΑΣ 5</w:t>
      </w:r>
      <w:r w:rsidRPr="00FA3D96">
        <w:rPr>
          <w:b/>
          <w:vertAlign w:val="superscript"/>
        </w:rPr>
        <w:t>ος</w:t>
      </w:r>
      <w:r w:rsidRPr="00FA3D96">
        <w:rPr>
          <w:b/>
        </w:rPr>
        <w:t>:</w:t>
      </w:r>
      <w:r w:rsidRPr="00FA3D96">
        <w:t xml:space="preserve"> </w:t>
      </w:r>
      <w:r w:rsidR="00667840" w:rsidRPr="00FA3D96">
        <w:rPr>
          <w:b/>
        </w:rPr>
        <w:t>Φοίτηση – Σχολική Δ</w:t>
      </w:r>
      <w:r w:rsidRPr="00FA3D96">
        <w:rPr>
          <w:b/>
        </w:rPr>
        <w:t>ιαρροή</w:t>
      </w:r>
    </w:p>
    <w:p w:rsidR="00782AB9" w:rsidRPr="00FA3D96" w:rsidRDefault="00782AB9" w:rsidP="00782AB9">
      <w:pPr>
        <w:jc w:val="both"/>
        <w:rPr>
          <w:b/>
        </w:rPr>
      </w:pPr>
    </w:p>
    <w:p w:rsidR="00782AB9" w:rsidRPr="00FA3D96" w:rsidRDefault="00782AB9" w:rsidP="00782AB9">
      <w:pPr>
        <w:jc w:val="both"/>
        <w:rPr>
          <w:b/>
        </w:rPr>
      </w:pPr>
      <w:r w:rsidRPr="00FA3D96">
        <w:rPr>
          <w:b/>
        </w:rPr>
        <w:t>Α. ΔΕΙΚΤΕΣ ΤΟΥ ΘΕΜΑΤΙΚΟΥ ΑΞΟΝΑ 5</w:t>
      </w:r>
    </w:p>
    <w:p w:rsidR="00782AB9" w:rsidRPr="00FA3D96" w:rsidRDefault="00782AB9" w:rsidP="00782AB9">
      <w:pPr>
        <w:jc w:val="both"/>
        <w:rPr>
          <w:b/>
        </w:rPr>
      </w:pPr>
      <w:r w:rsidRPr="00FA3D96">
        <w:rPr>
          <w:b/>
        </w:rPr>
        <w:lastRenderedPageBreak/>
        <w:t>1</w:t>
      </w:r>
      <w:r w:rsidR="0061193D" w:rsidRPr="00FA3D96">
        <w:rPr>
          <w:b/>
        </w:rPr>
        <w:t>.</w:t>
      </w:r>
      <w:r w:rsidRPr="00FA3D96">
        <w:rPr>
          <w:b/>
        </w:rPr>
        <w:t xml:space="preserve"> </w:t>
      </w:r>
      <w:r w:rsidR="00F20A56" w:rsidRPr="00FA3D96">
        <w:rPr>
          <w:b/>
        </w:rPr>
        <w:t>Πρόληψη/ Π</w:t>
      </w:r>
      <w:r w:rsidRPr="00FA3D96">
        <w:rPr>
          <w:b/>
        </w:rPr>
        <w:t>εριορισμός περιστασιακών απουσιών των μαθητών/-τριών</w:t>
      </w:r>
    </w:p>
    <w:p w:rsidR="0061193D" w:rsidRPr="00FA3D96" w:rsidRDefault="00782AB9" w:rsidP="00782AB9">
      <w:pPr>
        <w:jc w:val="both"/>
      </w:pPr>
      <w:r w:rsidRPr="00FA3D96">
        <w:t xml:space="preserve">Στο </w:t>
      </w:r>
      <w:r w:rsidR="008370B9" w:rsidRPr="00FA3D96">
        <w:t>Σ</w:t>
      </w:r>
      <w:r w:rsidRPr="00FA3D96">
        <w:t xml:space="preserve">χολείο λειτουργεί διαδικασία καταγραφής και κατόπιν ενημέρωσης (τηλεφωνικής, με </w:t>
      </w:r>
      <w:r w:rsidRPr="00FA3D96">
        <w:rPr>
          <w:lang w:val="en-US"/>
        </w:rPr>
        <w:t>sms</w:t>
      </w:r>
      <w:r w:rsidRPr="00FA3D96">
        <w:t xml:space="preserve"> και με </w:t>
      </w:r>
      <w:r w:rsidRPr="00FA3D96">
        <w:rPr>
          <w:lang w:val="en-US"/>
        </w:rPr>
        <w:t>e</w:t>
      </w:r>
      <w:r w:rsidRPr="00FA3D96">
        <w:t>-</w:t>
      </w:r>
      <w:r w:rsidRPr="00FA3D96">
        <w:rPr>
          <w:lang w:val="en-US"/>
        </w:rPr>
        <w:t>mail</w:t>
      </w:r>
      <w:r w:rsidRPr="00FA3D96">
        <w:t xml:space="preserve">) των γονέων για τους μαθητές που αργούν τις πρωινές ώρες ή που φεύγουν αδικαιολόγητα από το </w:t>
      </w:r>
      <w:r w:rsidR="008370B9" w:rsidRPr="00FA3D96">
        <w:t>Σ</w:t>
      </w:r>
      <w:r w:rsidRPr="00FA3D96">
        <w:t xml:space="preserve">χολείο. </w:t>
      </w:r>
    </w:p>
    <w:p w:rsidR="00782AB9" w:rsidRPr="00FA3D96" w:rsidRDefault="00782AB9" w:rsidP="00782AB9">
      <w:pPr>
        <w:jc w:val="both"/>
        <w:rPr>
          <w:b/>
        </w:rPr>
      </w:pPr>
      <w:r w:rsidRPr="00FA3D96">
        <w:rPr>
          <w:b/>
        </w:rPr>
        <w:t>2</w:t>
      </w:r>
      <w:r w:rsidR="0061193D" w:rsidRPr="00FA3D96">
        <w:rPr>
          <w:b/>
        </w:rPr>
        <w:t>.</w:t>
      </w:r>
      <w:r w:rsidRPr="00FA3D96">
        <w:rPr>
          <w:b/>
        </w:rPr>
        <w:t xml:space="preserve"> Πρόληψη/ περιορισμός φαινομένων διακοπής φοίτησης</w:t>
      </w:r>
    </w:p>
    <w:p w:rsidR="00782AB9" w:rsidRPr="00FA3D96" w:rsidRDefault="00782AB9" w:rsidP="00782AB9">
      <w:pPr>
        <w:jc w:val="both"/>
      </w:pPr>
      <w:r w:rsidRPr="00FA3D96">
        <w:t xml:space="preserve">Δεν υπάρχουν στο </w:t>
      </w:r>
      <w:r w:rsidR="008370B9" w:rsidRPr="00FA3D96">
        <w:t>Σ</w:t>
      </w:r>
      <w:r w:rsidRPr="00FA3D96">
        <w:t>χολείο μας φαινόμενα σχολικής διαρροής. Ένα πάρα πολύ μικρό ποσοστό (1 ή 2 μαθητές ανά τάξη) ζητούν μετεγγραφή σε άλλα σχολεία, γιατί εκτίμησαν λανθασμένα τις δυνατότητές τους σε σχέση με τη λειτουργ</w:t>
      </w:r>
      <w:r w:rsidR="00E235BF" w:rsidRPr="00FA3D96">
        <w:t>ία του Πειραματικού Σ</w:t>
      </w:r>
      <w:r w:rsidRPr="00FA3D96">
        <w:t xml:space="preserve">χολείου και δεν προσαρμόστηκαν στις απαιτήσεις του και τις ιδιαιτερότητές του. </w:t>
      </w:r>
    </w:p>
    <w:p w:rsidR="00782AB9" w:rsidRPr="00FA3D96" w:rsidRDefault="00782AB9" w:rsidP="00782AB9">
      <w:pPr>
        <w:spacing w:line="254" w:lineRule="auto"/>
        <w:jc w:val="both"/>
        <w:rPr>
          <w:b/>
        </w:rPr>
      </w:pPr>
      <w:r w:rsidRPr="00FA3D96">
        <w:rPr>
          <w:b/>
        </w:rPr>
        <w:t>ΘΕΜΑΤΙΚΟΣ ΑΞΟΝΑΣ 6</w:t>
      </w:r>
      <w:r w:rsidRPr="00FA3D96">
        <w:rPr>
          <w:b/>
          <w:vertAlign w:val="superscript"/>
        </w:rPr>
        <w:t>ος</w:t>
      </w:r>
      <w:r w:rsidRPr="00FA3D96">
        <w:rPr>
          <w:b/>
        </w:rPr>
        <w:t>:</w:t>
      </w:r>
      <w:r w:rsidRPr="00FA3D96">
        <w:t xml:space="preserve"> </w:t>
      </w:r>
      <w:r w:rsidR="00F67A8D" w:rsidRPr="00FA3D96">
        <w:rPr>
          <w:b/>
        </w:rPr>
        <w:t>Σχέσεις μεταξύ Μ</w:t>
      </w:r>
      <w:r w:rsidRPr="00FA3D96">
        <w:rPr>
          <w:b/>
        </w:rPr>
        <w:t>αθητών/-τριών</w:t>
      </w:r>
    </w:p>
    <w:p w:rsidR="00782AB9" w:rsidRPr="00FA3D96" w:rsidRDefault="00782AB9" w:rsidP="00782AB9">
      <w:pPr>
        <w:spacing w:line="254" w:lineRule="auto"/>
        <w:jc w:val="both"/>
        <w:rPr>
          <w:b/>
        </w:rPr>
      </w:pPr>
    </w:p>
    <w:p w:rsidR="00782AB9" w:rsidRPr="00FA3D96" w:rsidRDefault="00782AB9" w:rsidP="00782AB9">
      <w:pPr>
        <w:spacing w:line="254" w:lineRule="auto"/>
        <w:jc w:val="both"/>
        <w:rPr>
          <w:b/>
        </w:rPr>
      </w:pPr>
      <w:r w:rsidRPr="00FA3D96">
        <w:rPr>
          <w:b/>
        </w:rPr>
        <w:t>Α. ΔΕΙΚΤΕΣ ΤΟΥ ΘΕΜΑΤΙΚΟΥ ΑΞΟΝΑ 6</w:t>
      </w:r>
    </w:p>
    <w:p w:rsidR="00782AB9" w:rsidRPr="00FA3D96" w:rsidRDefault="00782AB9" w:rsidP="00782AB9">
      <w:pPr>
        <w:spacing w:line="254" w:lineRule="auto"/>
        <w:jc w:val="both"/>
        <w:rPr>
          <w:b/>
        </w:rPr>
      </w:pPr>
      <w:r w:rsidRPr="00FA3D96">
        <w:rPr>
          <w:b/>
        </w:rPr>
        <w:t>1</w:t>
      </w:r>
      <w:r w:rsidR="00536814" w:rsidRPr="00FA3D96">
        <w:rPr>
          <w:b/>
        </w:rPr>
        <w:t>.</w:t>
      </w:r>
      <w:r w:rsidRPr="00FA3D96">
        <w:rPr>
          <w:b/>
        </w:rPr>
        <w:t xml:space="preserve"> Ενίσχυση των διαύλων επικοινωνίας και συνεργασίας μεταξύ των μαθητών/-τριών</w:t>
      </w:r>
    </w:p>
    <w:p w:rsidR="00782AB9" w:rsidRPr="00FA3D96" w:rsidRDefault="00782AB9" w:rsidP="00782AB9">
      <w:pPr>
        <w:spacing w:line="254" w:lineRule="auto"/>
        <w:jc w:val="both"/>
        <w:rPr>
          <w:sz w:val="20"/>
          <w:szCs w:val="20"/>
        </w:rPr>
      </w:pPr>
      <w:r w:rsidRPr="00FA3D96">
        <w:rPr>
          <w:sz w:val="20"/>
          <w:szCs w:val="20"/>
        </w:rPr>
        <w:t xml:space="preserve">Η εργασία σε ομάδες σε αρκετά μαθήματα , οι </w:t>
      </w:r>
      <w:r w:rsidR="008370B9" w:rsidRPr="00FA3D96">
        <w:rPr>
          <w:sz w:val="20"/>
          <w:szCs w:val="20"/>
        </w:rPr>
        <w:t>Ό</w:t>
      </w:r>
      <w:r w:rsidRPr="00FA3D96">
        <w:rPr>
          <w:sz w:val="20"/>
          <w:szCs w:val="20"/>
        </w:rPr>
        <w:t xml:space="preserve">μιλοι και οι σχολικές δραστηριότητες είναι οι βασικοί δίαυλοι επικοινωνίας της τυπικής και μη τυπικής εκπαίδευσης για ενίσχυση της συνεργασίας των μαθητών/τριών. Η πιστή εφαρμογή και η εκχώρηση στους μαθητές/στις μαθήτριες όλων των δικαιωμάτων τους για την εκλογή και λειτουργία των </w:t>
      </w:r>
      <w:r w:rsidR="008370B9" w:rsidRPr="00FA3D96">
        <w:rPr>
          <w:sz w:val="20"/>
          <w:szCs w:val="20"/>
        </w:rPr>
        <w:t>Μ</w:t>
      </w:r>
      <w:r w:rsidRPr="00FA3D96">
        <w:rPr>
          <w:sz w:val="20"/>
          <w:szCs w:val="20"/>
        </w:rPr>
        <w:t xml:space="preserve">αθητικών </w:t>
      </w:r>
      <w:r w:rsidR="008370B9" w:rsidRPr="00FA3D96">
        <w:rPr>
          <w:sz w:val="20"/>
          <w:szCs w:val="20"/>
        </w:rPr>
        <w:t>Κ</w:t>
      </w:r>
      <w:r w:rsidRPr="00FA3D96">
        <w:rPr>
          <w:sz w:val="20"/>
          <w:szCs w:val="20"/>
        </w:rPr>
        <w:t xml:space="preserve">οινοτήτων συνιστά βασική μέριμνα του σχολείου μας αλλά και ειδικά της Διεύθυνσης. Οι </w:t>
      </w:r>
      <w:r w:rsidR="008370B9" w:rsidRPr="00FA3D96">
        <w:rPr>
          <w:sz w:val="20"/>
          <w:szCs w:val="20"/>
        </w:rPr>
        <w:t>Σ</w:t>
      </w:r>
      <w:r w:rsidRPr="00FA3D96">
        <w:rPr>
          <w:sz w:val="20"/>
          <w:szCs w:val="20"/>
        </w:rPr>
        <w:t xml:space="preserve">χολικές </w:t>
      </w:r>
      <w:r w:rsidR="008370B9" w:rsidRPr="00FA3D96">
        <w:rPr>
          <w:sz w:val="20"/>
          <w:szCs w:val="20"/>
        </w:rPr>
        <w:t>Μ</w:t>
      </w:r>
      <w:r w:rsidRPr="00FA3D96">
        <w:rPr>
          <w:sz w:val="20"/>
          <w:szCs w:val="20"/>
        </w:rPr>
        <w:t xml:space="preserve">αθητικές </w:t>
      </w:r>
      <w:r w:rsidR="008370B9" w:rsidRPr="00FA3D96">
        <w:rPr>
          <w:sz w:val="20"/>
          <w:szCs w:val="20"/>
        </w:rPr>
        <w:t>Κ</w:t>
      </w:r>
      <w:r w:rsidRPr="00FA3D96">
        <w:rPr>
          <w:sz w:val="20"/>
          <w:szCs w:val="20"/>
        </w:rPr>
        <w:t>οινότητες θεωρούνται κύτταρα Δημοκρατίας, ενισχύουν τη συλλογικότητα των μαθητών/τριών, ώστε να εμπεδώσουν την κουλτούρα της συμμετοχικότητας.</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ΘΕΜΑΤΙΚΟΣ ΑΞΟΝΑΣ 7</w:t>
      </w:r>
      <w:r w:rsidRPr="00FA3D96">
        <w:rPr>
          <w:rFonts w:asciiTheme="minorHAnsi" w:eastAsiaTheme="minorHAnsi" w:hAnsiTheme="minorHAnsi" w:cstheme="minorBidi"/>
          <w:b/>
          <w:vertAlign w:val="superscript"/>
        </w:rPr>
        <w:t>ος</w:t>
      </w:r>
      <w:r w:rsidRPr="00FA3D96">
        <w:rPr>
          <w:rFonts w:asciiTheme="minorHAnsi" w:eastAsiaTheme="minorHAnsi" w:hAnsiTheme="minorHAnsi" w:cstheme="minorBidi"/>
          <w:b/>
        </w:rPr>
        <w:t>:</w:t>
      </w:r>
      <w:r w:rsidRPr="00FA3D96">
        <w:rPr>
          <w:rFonts w:asciiTheme="minorHAnsi" w:eastAsiaTheme="minorHAnsi" w:hAnsiTheme="minorHAnsi" w:cstheme="minorBidi"/>
        </w:rPr>
        <w:t xml:space="preserve"> </w:t>
      </w:r>
      <w:r w:rsidR="00F67A8D" w:rsidRPr="00FA3D96">
        <w:rPr>
          <w:rFonts w:asciiTheme="minorHAnsi" w:eastAsiaTheme="minorHAnsi" w:hAnsiTheme="minorHAnsi" w:cstheme="minorBidi"/>
          <w:b/>
        </w:rPr>
        <w:t>Σχέσεις μεταξύ Μαθητών/-τριών και Ε</w:t>
      </w:r>
      <w:r w:rsidRPr="00FA3D96">
        <w:rPr>
          <w:rFonts w:asciiTheme="minorHAnsi" w:eastAsiaTheme="minorHAnsi" w:hAnsiTheme="minorHAnsi" w:cstheme="minorBidi"/>
          <w:b/>
        </w:rPr>
        <w:t>κπαιδευτικών</w:t>
      </w:r>
    </w:p>
    <w:p w:rsidR="00782AB9" w:rsidRPr="00FA3D96" w:rsidRDefault="00782AB9" w:rsidP="00782AB9">
      <w:pPr>
        <w:spacing w:line="259" w:lineRule="auto"/>
        <w:jc w:val="both"/>
        <w:rPr>
          <w:rFonts w:asciiTheme="minorHAnsi" w:eastAsiaTheme="minorHAnsi" w:hAnsiTheme="minorHAnsi" w:cstheme="minorBidi"/>
          <w:b/>
        </w:rPr>
      </w:pP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Α. ΔΕΙΚΤΕΣ ΤΟΥ ΘΕΜΑΤΙΚΟΥ ΑΞΟΝΑ 7</w:t>
      </w: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1</w:t>
      </w:r>
      <w:r w:rsidR="00536814" w:rsidRPr="00FA3D96">
        <w:rPr>
          <w:rFonts w:asciiTheme="minorHAnsi" w:eastAsiaTheme="minorHAnsi" w:hAnsiTheme="minorHAnsi" w:cstheme="minorBidi"/>
          <w:b/>
        </w:rPr>
        <w:t>.</w:t>
      </w:r>
      <w:r w:rsidRPr="00FA3D96">
        <w:rPr>
          <w:rFonts w:asciiTheme="minorHAnsi" w:eastAsiaTheme="minorHAnsi" w:hAnsiTheme="minorHAnsi" w:cstheme="minorBidi"/>
          <w:b/>
        </w:rPr>
        <w:t xml:space="preserve"> Έμφαση στην πρόληψη και στην τήρηση των κανόνων</w:t>
      </w:r>
    </w:p>
    <w:p w:rsidR="00FA3D96"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Προς την κατεύθυνσης της πρόληψης κρίσεων και της τήρησης κανόνων στις σχέσεις μεταξύ μαθητών / μαθητριών και εκπαιδευτικών δρουν προτάσεις του ανανεωμένου σχολικού κανονισμού, οι οποίες και θα ολοκληρωθούν τον Σεπτέμβριο. Στο μικροεπίπεδο της κάθε τάξης, ο κάθε εκπαιδευτικός μπορεί να συνάψει (και υπάρχουν τέτοιοι εκπαιδευτικοί στο σχολείο μας) ένα συμβόλαιο τάξης, το οποίο και θα τηρηθεί</w:t>
      </w:r>
      <w:r w:rsidR="00FA3D96" w:rsidRPr="00FA3D96">
        <w:rPr>
          <w:rFonts w:asciiTheme="minorHAnsi" w:eastAsiaTheme="minorHAnsi" w:hAnsiTheme="minorHAnsi" w:cstheme="minorBidi"/>
        </w:rPr>
        <w:t>.</w:t>
      </w:r>
      <w:r w:rsidR="00E235BF" w:rsidRPr="00FA3D96">
        <w:rPr>
          <w:rFonts w:asciiTheme="minorHAnsi" w:eastAsiaTheme="minorHAnsi" w:hAnsiTheme="minorHAnsi" w:cstheme="minorBidi"/>
        </w:rPr>
        <w:t xml:space="preserve"> </w:t>
      </w: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2</w:t>
      </w:r>
      <w:r w:rsidR="00536814" w:rsidRPr="00FA3D96">
        <w:rPr>
          <w:rFonts w:asciiTheme="minorHAnsi" w:eastAsiaTheme="minorHAnsi" w:hAnsiTheme="minorHAnsi" w:cstheme="minorBidi"/>
          <w:b/>
        </w:rPr>
        <w:t>.</w:t>
      </w:r>
      <w:r w:rsidRPr="00FA3D96">
        <w:rPr>
          <w:rFonts w:asciiTheme="minorHAnsi" w:eastAsiaTheme="minorHAnsi" w:hAnsiTheme="minorHAnsi" w:cstheme="minorBidi"/>
          <w:b/>
        </w:rPr>
        <w:t xml:space="preserve"> Ενίσχυση των διαύλων επικοινωνίας και συνεργασίας μαθητών/-τριών και εκπαιδευτικών</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Κομβικός στην ανάπτυξη διαύλων επικοινωνίας και συνεργασίας μαθητών/τριών και εκπαιδευτικών στο</w:t>
      </w:r>
      <w:r w:rsidR="00E235BF" w:rsidRPr="00FA3D96">
        <w:rPr>
          <w:rFonts w:asciiTheme="minorHAnsi" w:eastAsiaTheme="minorHAnsi" w:hAnsiTheme="minorHAnsi" w:cstheme="minorBidi"/>
        </w:rPr>
        <w:t xml:space="preserve"> σχολείο μας είναι ο ρόλος του Υπεύθυνου Τ</w:t>
      </w:r>
      <w:r w:rsidRPr="00FA3D96">
        <w:rPr>
          <w:rFonts w:asciiTheme="minorHAnsi" w:eastAsiaTheme="minorHAnsi" w:hAnsiTheme="minorHAnsi" w:cstheme="minorBidi"/>
        </w:rPr>
        <w:t>μήματος</w:t>
      </w:r>
      <w:r w:rsidR="00E235BF" w:rsidRPr="00FA3D96">
        <w:rPr>
          <w:rFonts w:asciiTheme="minorHAnsi" w:eastAsiaTheme="minorHAnsi" w:hAnsiTheme="minorHAnsi" w:cstheme="minorBidi"/>
        </w:rPr>
        <w:t>.</w:t>
      </w:r>
    </w:p>
    <w:p w:rsidR="008850A0" w:rsidRPr="00FA3D96" w:rsidRDefault="008370B9" w:rsidP="008850A0">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Το Σ</w:t>
      </w:r>
      <w:r w:rsidR="008850A0" w:rsidRPr="00FA3D96">
        <w:rPr>
          <w:rFonts w:asciiTheme="minorHAnsi" w:eastAsiaTheme="minorHAnsi" w:hAnsiTheme="minorHAnsi" w:cstheme="minorBidi"/>
        </w:rPr>
        <w:t xml:space="preserve">χολείο μας έχει περισσή εμπειρία στην Ασύγχρονη Εκπαίδευση, αφού έχει κάνει συστηματική χρήση της πλατφόρμας EDMODO. Την εμπειρία αυτή αξιοποιήσαμε από την πρώτη στιγμή της καινοφανούς κρίσης και την μοιραστήκαμε με τους μαθητές. Συνεχίσαμε και θα συνεχίσουμε να χρησιμοποιούμε τις δυνατότητες της πλατφόρμας EDMODO. Αξιοποιήθηκαν σε </w:t>
      </w:r>
      <w:r w:rsidR="00835A46" w:rsidRPr="00FA3D96">
        <w:rPr>
          <w:rFonts w:asciiTheme="minorHAnsi" w:eastAsiaTheme="minorHAnsi" w:hAnsiTheme="minorHAnsi" w:cstheme="minorBidi"/>
        </w:rPr>
        <w:t>κά</w:t>
      </w:r>
      <w:r w:rsidR="008850A0" w:rsidRPr="00FA3D96">
        <w:rPr>
          <w:rFonts w:asciiTheme="minorHAnsi" w:eastAsiaTheme="minorHAnsi" w:hAnsiTheme="minorHAnsi" w:cstheme="minorBidi"/>
        </w:rPr>
        <w:t>ποιο βαθμό και οι πλατφόρμες του Υπουργείου, e-me και e-class.</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ΘΕΜΑΤΙΚΟΣ ΑΞΟΝΑΣ 8</w:t>
      </w:r>
      <w:r w:rsidRPr="00FA3D96">
        <w:rPr>
          <w:rFonts w:asciiTheme="minorHAnsi" w:eastAsiaTheme="minorHAnsi" w:hAnsiTheme="minorHAnsi" w:cstheme="minorBidi"/>
          <w:b/>
          <w:vertAlign w:val="superscript"/>
        </w:rPr>
        <w:t>ος</w:t>
      </w:r>
      <w:r w:rsidRPr="00FA3D96">
        <w:rPr>
          <w:rFonts w:asciiTheme="minorHAnsi" w:eastAsiaTheme="minorHAnsi" w:hAnsiTheme="minorHAnsi" w:cstheme="minorBidi"/>
          <w:b/>
        </w:rPr>
        <w:t>:</w:t>
      </w:r>
      <w:r w:rsidRPr="00FA3D96">
        <w:rPr>
          <w:rFonts w:asciiTheme="minorHAnsi" w:eastAsiaTheme="minorHAnsi" w:hAnsiTheme="minorHAnsi" w:cstheme="minorBidi"/>
        </w:rPr>
        <w:t xml:space="preserve"> </w:t>
      </w:r>
      <w:r w:rsidR="00F67A8D" w:rsidRPr="00FA3D96">
        <w:rPr>
          <w:rFonts w:asciiTheme="minorHAnsi" w:eastAsiaTheme="minorHAnsi" w:hAnsiTheme="minorHAnsi" w:cstheme="minorBidi"/>
          <w:b/>
        </w:rPr>
        <w:t>Σχέσεις Σχολείου - Ο</w:t>
      </w:r>
      <w:r w:rsidRPr="00FA3D96">
        <w:rPr>
          <w:rFonts w:asciiTheme="minorHAnsi" w:eastAsiaTheme="minorHAnsi" w:hAnsiTheme="minorHAnsi" w:cstheme="minorBidi"/>
          <w:b/>
        </w:rPr>
        <w:t>ικογένειας</w:t>
      </w:r>
    </w:p>
    <w:p w:rsidR="00782AB9" w:rsidRPr="00FA3D96" w:rsidRDefault="00782AB9" w:rsidP="00782AB9">
      <w:pPr>
        <w:spacing w:line="259" w:lineRule="auto"/>
        <w:jc w:val="both"/>
        <w:rPr>
          <w:rFonts w:asciiTheme="minorHAnsi" w:eastAsiaTheme="minorHAnsi" w:hAnsiTheme="minorHAnsi" w:cstheme="minorBidi"/>
          <w:b/>
        </w:rPr>
      </w:pP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Α. ΔΕΙΚΤΕΣ ΤΟΥ ΘΕΜΑΤΙΚΟΥ ΑΞΟΝΑ 8</w:t>
      </w: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1</w:t>
      </w:r>
      <w:r w:rsidR="00536814" w:rsidRPr="00FA3D96">
        <w:rPr>
          <w:rFonts w:asciiTheme="minorHAnsi" w:eastAsiaTheme="minorHAnsi" w:hAnsiTheme="minorHAnsi" w:cstheme="minorBidi"/>
          <w:b/>
        </w:rPr>
        <w:t>.</w:t>
      </w:r>
      <w:r w:rsidRPr="00FA3D96">
        <w:rPr>
          <w:rFonts w:asciiTheme="minorHAnsi" w:eastAsiaTheme="minorHAnsi" w:hAnsiTheme="minorHAnsi" w:cstheme="minorBidi"/>
          <w:b/>
        </w:rPr>
        <w:t xml:space="preserve"> Ενίσχυση των διαύλων επικοινωνίας και συνεργασίας σχολείου – οικογένειας</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Οι δίαυλοι επικοινωνίας και συνεργασίας σχολείου – οικογένειας είναι:</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(α) Τηλεφωνήματα σε επείγουσες περιπτώσεις. </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(β) Η αξιοποίηση </w:t>
      </w:r>
      <w:r w:rsidRPr="00FA3D96">
        <w:rPr>
          <w:rFonts w:asciiTheme="minorHAnsi" w:eastAsiaTheme="minorHAnsi" w:hAnsiTheme="minorHAnsi" w:cstheme="minorBidi"/>
          <w:lang w:val="en-US"/>
        </w:rPr>
        <w:t>sms</w:t>
      </w:r>
      <w:r w:rsidRPr="00FA3D96">
        <w:rPr>
          <w:rFonts w:asciiTheme="minorHAnsi" w:eastAsiaTheme="minorHAnsi" w:hAnsiTheme="minorHAnsi" w:cstheme="minorBidi"/>
        </w:rPr>
        <w:t xml:space="preserve"> και </w:t>
      </w:r>
      <w:r w:rsidRPr="00FA3D96">
        <w:rPr>
          <w:rFonts w:asciiTheme="minorHAnsi" w:eastAsiaTheme="minorHAnsi" w:hAnsiTheme="minorHAnsi" w:cstheme="minorBidi"/>
          <w:lang w:val="en-US"/>
        </w:rPr>
        <w:t>mails</w:t>
      </w:r>
      <w:r w:rsidRPr="00FA3D96">
        <w:rPr>
          <w:rFonts w:asciiTheme="minorHAnsi" w:eastAsiaTheme="minorHAnsi" w:hAnsiTheme="minorHAnsi" w:cstheme="minorBidi"/>
        </w:rPr>
        <w:t xml:space="preserve"> για άμεση ενημέρωση της οικογένειας. Πρέπει να τονιστεί ότι το κόστος των </w:t>
      </w:r>
      <w:r w:rsidRPr="00FA3D96">
        <w:rPr>
          <w:rFonts w:asciiTheme="minorHAnsi" w:eastAsiaTheme="minorHAnsi" w:hAnsiTheme="minorHAnsi" w:cstheme="minorBidi"/>
          <w:lang w:val="en-US"/>
        </w:rPr>
        <w:t>sms</w:t>
      </w:r>
      <w:r w:rsidRPr="00FA3D96">
        <w:rPr>
          <w:rFonts w:asciiTheme="minorHAnsi" w:eastAsiaTheme="minorHAnsi" w:hAnsiTheme="minorHAnsi" w:cstheme="minorBidi"/>
        </w:rPr>
        <w:t xml:space="preserve"> είναι ευγενική χορηγία του Συλλόγου Γονέων και Κηδεμόνων του σχολείου.</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(γ) Μία διά ζώσης συνάντηση των γονέων της Α΄ Γυμνασίου με όλους τους καθηγητές του σχολείου στην αρχή της σχολικής χρονιάς για γνωριμία, καλωσόρισμα και πληροφόρηση. </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(δ) Δύο τακτικές συναντήσεις των γονέων με τους διδάσκοντες κατά τις επιδόσεις των μαθητικών ελέγχων, μία ανά τετράμηνο. </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(ε) Επιμέρους συναντήσεις ομάδων γονέων με εκπαιδευτικούς για ειδικούς σκοπούς, όπως π.χ. ενημέρωση για εκδρομές ή προγράμματα. </w:t>
      </w:r>
    </w:p>
    <w:p w:rsidR="00782AB9" w:rsidRPr="00FA3D96" w:rsidRDefault="00782AB9" w:rsidP="00782AB9">
      <w:pPr>
        <w:jc w:val="both"/>
      </w:pPr>
      <w:r w:rsidRPr="00FA3D96">
        <w:rPr>
          <w:b/>
        </w:rPr>
        <w:t>ΘΕΜΑΤΙΚΟΣ ΑΞΟΝΑΣ 9</w:t>
      </w:r>
      <w:r w:rsidRPr="00FA3D96">
        <w:rPr>
          <w:b/>
          <w:vertAlign w:val="superscript"/>
        </w:rPr>
        <w:t>ος</w:t>
      </w:r>
      <w:r w:rsidRPr="00FA3D96">
        <w:rPr>
          <w:b/>
        </w:rPr>
        <w:t>:</w:t>
      </w:r>
      <w:r w:rsidRPr="00FA3D96">
        <w:t xml:space="preserve"> </w:t>
      </w:r>
      <w:r w:rsidR="006B733A" w:rsidRPr="00FA3D96">
        <w:rPr>
          <w:b/>
        </w:rPr>
        <w:t>Ηγεσία - Οργάνωση και Δ</w:t>
      </w:r>
      <w:r w:rsidR="00F67A8D" w:rsidRPr="00FA3D96">
        <w:rPr>
          <w:b/>
        </w:rPr>
        <w:t>ιοίκηση της Σχολικής Μ</w:t>
      </w:r>
      <w:r w:rsidRPr="00FA3D96">
        <w:rPr>
          <w:b/>
        </w:rPr>
        <w:t>ονάδας</w:t>
      </w:r>
    </w:p>
    <w:p w:rsidR="00782AB9" w:rsidRPr="00FA3D96" w:rsidRDefault="00782AB9" w:rsidP="00782AB9">
      <w:pPr>
        <w:jc w:val="both"/>
        <w:rPr>
          <w:b/>
        </w:rPr>
      </w:pPr>
    </w:p>
    <w:p w:rsidR="00782AB9" w:rsidRPr="00FA3D96" w:rsidRDefault="00782AB9" w:rsidP="00782AB9">
      <w:pPr>
        <w:jc w:val="both"/>
        <w:rPr>
          <w:b/>
        </w:rPr>
      </w:pPr>
      <w:r w:rsidRPr="00FA3D96">
        <w:rPr>
          <w:b/>
        </w:rPr>
        <w:t>Α. ΔΕΙΚΤΕΣ ΤΟΥ ΘΕΜΑΤΙΚΟΥ ΑΞΟΝΑ 9</w:t>
      </w:r>
    </w:p>
    <w:p w:rsidR="00782AB9" w:rsidRPr="00FA3D96" w:rsidRDefault="00782AB9" w:rsidP="00782AB9">
      <w:pPr>
        <w:jc w:val="both"/>
        <w:rPr>
          <w:b/>
        </w:rPr>
      </w:pPr>
      <w:r w:rsidRPr="00FA3D96">
        <w:rPr>
          <w:b/>
        </w:rPr>
        <w:t>1</w:t>
      </w:r>
      <w:r w:rsidR="00536814" w:rsidRPr="00FA3D96">
        <w:rPr>
          <w:b/>
        </w:rPr>
        <w:t>.</w:t>
      </w:r>
      <w:r w:rsidRPr="00FA3D96">
        <w:rPr>
          <w:b/>
        </w:rPr>
        <w:t xml:space="preserve"> Στοχοθεσία και προτεραιοποίηση στόχων</w:t>
      </w:r>
    </w:p>
    <w:p w:rsidR="00782AB9" w:rsidRPr="00FA3D96" w:rsidRDefault="008370B9" w:rsidP="00782AB9">
      <w:pPr>
        <w:jc w:val="both"/>
      </w:pPr>
      <w:r w:rsidRPr="00FA3D96">
        <w:t>Η ηγεσία του Σ</w:t>
      </w:r>
      <w:r w:rsidR="00782AB9" w:rsidRPr="00FA3D96">
        <w:t xml:space="preserve">χολείου (Διευθυντής) έθεσε ως κύριους στόχους την ανάδειξη </w:t>
      </w:r>
      <w:r w:rsidRPr="00FA3D96">
        <w:t>του πειραματικού χαρακτήρα του Σ</w:t>
      </w:r>
      <w:r w:rsidR="00782AB9" w:rsidRPr="00FA3D96">
        <w:t>χολείου. Για τον σκοπό αυτό συνεργάστηκε με το ΕΠΕΣ του σχολείου αρμονικά. Όμως, κατά τη δ</w:t>
      </w:r>
      <w:r w:rsidR="006B733A" w:rsidRPr="00FA3D96">
        <w:t>ιάρκεια του προηγούμενου ενάμιση</w:t>
      </w:r>
      <w:r w:rsidR="00782AB9" w:rsidRPr="00FA3D96">
        <w:t xml:space="preserve"> χρόνου η προτεραιοποίηση των στόχων άλλαξε</w:t>
      </w:r>
      <w:r w:rsidR="006B733A" w:rsidRPr="00FA3D96">
        <w:t>,</w:t>
      </w:r>
      <w:r w:rsidR="00782AB9" w:rsidRPr="00FA3D96">
        <w:t xml:space="preserve"> και τέθηκε ως βασικός στόχος η ασφάλεια όλων των εμπλεκομένων στη σχολική ζωή. Ο Διευθυντής οργάνωσε για την αντιμετώπιση της καινοφανούς αυτής κατάστασης την τηλε-εκπαίδευση σε θεωρητικό και </w:t>
      </w:r>
      <w:r w:rsidR="00FA3D96" w:rsidRPr="00FA3D96">
        <w:t xml:space="preserve">πληροφοριακό </w:t>
      </w:r>
      <w:r w:rsidR="00782AB9" w:rsidRPr="00FA3D96">
        <w:t xml:space="preserve">επίπεδο με ολοκληρωμένο τρόπο μέσα από τον ιστότοπο του σχολείου για το 2019-20 και 2020-21 (https://gymaei-reth.weebly.com/). Σε πρακτικό επίπεδο μαζί με τους υπεύθυνους εκπαιδευτικούς </w:t>
      </w:r>
      <w:r w:rsidR="00782AB9" w:rsidRPr="00FA3D96">
        <w:rPr>
          <w:lang w:val="en-US"/>
        </w:rPr>
        <w:t>COVID</w:t>
      </w:r>
      <w:r w:rsidR="00782AB9" w:rsidRPr="00FA3D96">
        <w:t xml:space="preserve">-19 του σχολείου αντιμετώπισε τα κρούσματα της πανδημίας (κλείσιμο τμημάτων, καραντίνα μαθητών και εκπαιδευτικών) με υπευθυνότητα. Ευτυχώς όλα εξελίχτηκαν ομαλά και δεν υπήρξε κανένα ακραίο περιστατικό. </w:t>
      </w:r>
    </w:p>
    <w:p w:rsidR="00782AB9" w:rsidRPr="00FA3D96" w:rsidRDefault="00782AB9" w:rsidP="00782AB9">
      <w:pPr>
        <w:jc w:val="both"/>
      </w:pPr>
      <w:r w:rsidRPr="00FA3D96">
        <w:t xml:space="preserve">Το μεγαλύτερο όμως μέρος </w:t>
      </w:r>
      <w:r w:rsidR="008370B9" w:rsidRPr="00FA3D96">
        <w:t>της καθημερινής ενημέρωσης στο Σ</w:t>
      </w:r>
      <w:r w:rsidRPr="00FA3D96">
        <w:t xml:space="preserve">χολείο και της εφαρμογής των καθημερινών διεργασιών οργάνωσης με πληρότητα και επιτυχία </w:t>
      </w:r>
      <w:r w:rsidR="008370B9" w:rsidRPr="00FA3D96">
        <w:t>βαρύνει την Υποδιευθύντρια του Σ</w:t>
      </w:r>
      <w:r w:rsidRPr="00FA3D96">
        <w:t xml:space="preserve">χολείου, με την οποία υπάρχει άριστη σχέση συνεργασίας. </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ΘΕΜΑΤΙΚΟΣ ΑΞΟΝΑΣ 10</w:t>
      </w:r>
      <w:r w:rsidRPr="00FA3D96">
        <w:rPr>
          <w:rFonts w:asciiTheme="minorHAnsi" w:eastAsiaTheme="minorHAnsi" w:hAnsiTheme="minorHAnsi" w:cstheme="minorBidi"/>
          <w:b/>
          <w:vertAlign w:val="superscript"/>
        </w:rPr>
        <w:t>ος</w:t>
      </w:r>
      <w:r w:rsidRPr="00FA3D96">
        <w:rPr>
          <w:rFonts w:asciiTheme="minorHAnsi" w:eastAsiaTheme="minorHAnsi" w:hAnsiTheme="minorHAnsi" w:cstheme="minorBidi"/>
          <w:b/>
        </w:rPr>
        <w:t>:</w:t>
      </w:r>
      <w:r w:rsidRPr="00FA3D96">
        <w:rPr>
          <w:rFonts w:asciiTheme="minorHAnsi" w:eastAsiaTheme="minorHAnsi" w:hAnsiTheme="minorHAnsi" w:cstheme="minorBidi"/>
        </w:rPr>
        <w:t xml:space="preserve"> </w:t>
      </w:r>
      <w:r w:rsidR="003412CD" w:rsidRPr="00FA3D96">
        <w:rPr>
          <w:rFonts w:asciiTheme="minorHAnsi" w:eastAsiaTheme="minorHAnsi" w:hAnsiTheme="minorHAnsi" w:cstheme="minorBidi"/>
          <w:b/>
        </w:rPr>
        <w:t>Διαχείριση Υλικών Πόρων και Υ</w:t>
      </w:r>
      <w:r w:rsidRPr="00FA3D96">
        <w:rPr>
          <w:rFonts w:asciiTheme="minorHAnsi" w:eastAsiaTheme="minorHAnsi" w:hAnsiTheme="minorHAnsi" w:cstheme="minorBidi"/>
          <w:b/>
        </w:rPr>
        <w:t>ποδομών</w:t>
      </w:r>
    </w:p>
    <w:p w:rsidR="00782AB9" w:rsidRPr="00FA3D96" w:rsidRDefault="00782AB9" w:rsidP="00782AB9">
      <w:pPr>
        <w:spacing w:line="259" w:lineRule="auto"/>
        <w:jc w:val="both"/>
        <w:rPr>
          <w:rFonts w:asciiTheme="minorHAnsi" w:eastAsiaTheme="minorHAnsi" w:hAnsiTheme="minorHAnsi" w:cstheme="minorBidi"/>
          <w:b/>
        </w:rPr>
      </w:pP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Α. ΔΕΙΚΤΕΣ ΤΟΥ ΘΕΜΑΤΙΚΟΥ ΑΞΟΝΑ 10</w:t>
      </w:r>
    </w:p>
    <w:p w:rsidR="00782AB9" w:rsidRPr="00FA3D96" w:rsidRDefault="00782AB9" w:rsidP="00782AB9">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1</w:t>
      </w:r>
      <w:r w:rsidR="00536814" w:rsidRPr="00FA3D96">
        <w:rPr>
          <w:rFonts w:asciiTheme="minorHAnsi" w:eastAsiaTheme="minorHAnsi" w:hAnsiTheme="minorHAnsi" w:cstheme="minorBidi"/>
          <w:b/>
        </w:rPr>
        <w:t>.</w:t>
      </w:r>
      <w:r w:rsidRPr="00FA3D96">
        <w:rPr>
          <w:rFonts w:asciiTheme="minorHAnsi" w:eastAsiaTheme="minorHAnsi" w:hAnsiTheme="minorHAnsi" w:cstheme="minorBidi"/>
          <w:b/>
        </w:rPr>
        <w:t xml:space="preserve"> Κατανομή πόρων</w:t>
      </w:r>
    </w:p>
    <w:p w:rsidR="00782AB9" w:rsidRPr="00FA3D96" w:rsidRDefault="00782AB9" w:rsidP="00782AB9">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lastRenderedPageBreak/>
        <w:t>Τα ποσά τη</w:t>
      </w:r>
      <w:r w:rsidR="008370B9" w:rsidRPr="00FA3D96">
        <w:rPr>
          <w:rFonts w:asciiTheme="minorHAnsi" w:eastAsiaTheme="minorHAnsi" w:hAnsiTheme="minorHAnsi" w:cstheme="minorBidi"/>
        </w:rPr>
        <w:t>ς δημοτικής χρηματοδότησης του Σ</w:t>
      </w:r>
      <w:r w:rsidRPr="00FA3D96">
        <w:rPr>
          <w:rFonts w:asciiTheme="minorHAnsi" w:eastAsiaTheme="minorHAnsi" w:hAnsiTheme="minorHAnsi" w:cstheme="minorBidi"/>
        </w:rPr>
        <w:t>χολείου μας είναι παρόμοια με αυτά των άλλων σχολείων. Με ιδιαίτερη δυσκολία και αίροντας πολλές αντιστάσεις</w:t>
      </w:r>
      <w:r w:rsidR="008370B9" w:rsidRPr="00FA3D96">
        <w:rPr>
          <w:rFonts w:asciiTheme="minorHAnsi" w:eastAsiaTheme="minorHAnsi" w:hAnsiTheme="minorHAnsi" w:cstheme="minorBidi"/>
        </w:rPr>
        <w:t>,</w:t>
      </w:r>
      <w:r w:rsidRPr="00FA3D96">
        <w:rPr>
          <w:rFonts w:asciiTheme="minorHAnsi" w:eastAsiaTheme="minorHAnsi" w:hAnsiTheme="minorHAnsi" w:cstheme="minorBidi"/>
        </w:rPr>
        <w:t xml:space="preserve"> ο Δήμος Ρεθύμνου, επειδή έχει πλήρη αντ</w:t>
      </w:r>
      <w:r w:rsidR="008370B9" w:rsidRPr="00FA3D96">
        <w:rPr>
          <w:rFonts w:asciiTheme="minorHAnsi" w:eastAsiaTheme="minorHAnsi" w:hAnsiTheme="minorHAnsi" w:cstheme="minorBidi"/>
        </w:rPr>
        <w:t>ίληψη του ιδιαίτερου ρόλου του Σ</w:t>
      </w:r>
      <w:r w:rsidRPr="00FA3D96">
        <w:rPr>
          <w:rFonts w:asciiTheme="minorHAnsi" w:eastAsiaTheme="minorHAnsi" w:hAnsiTheme="minorHAnsi" w:cstheme="minorBidi"/>
        </w:rPr>
        <w:t>χολείου μας, μας επιχορηγεί εκτάκτως με πολύ μικρά χρηματικά ποσά. Η κατανομή των ποσών αυτών καλύπτει φωτοτυπίες / συντήρηση φωτοτυπικών μηχανημάτων, μικροβλάβες, γραφική ύλη και περιφερειακά</w:t>
      </w:r>
      <w:r w:rsidR="003412CD" w:rsidRPr="00FA3D96">
        <w:rPr>
          <w:rFonts w:asciiTheme="minorHAnsi" w:eastAsiaTheme="minorHAnsi" w:hAnsiTheme="minorHAnsi" w:cstheme="minorBidi"/>
        </w:rPr>
        <w:t xml:space="preserve"> </w:t>
      </w:r>
      <w:r w:rsidRPr="00FA3D96">
        <w:rPr>
          <w:rFonts w:asciiTheme="minorHAnsi" w:eastAsiaTheme="minorHAnsi" w:hAnsiTheme="minorHAnsi" w:cstheme="minorBidi"/>
        </w:rPr>
        <w:t>ηλεκτρονικού εξοπλισμού.</w:t>
      </w:r>
    </w:p>
    <w:p w:rsidR="00782AB9" w:rsidRPr="00FA3D96" w:rsidRDefault="00782AB9" w:rsidP="00782AB9">
      <w:pPr>
        <w:jc w:val="both"/>
        <w:rPr>
          <w:b/>
        </w:rPr>
      </w:pPr>
      <w:r w:rsidRPr="00FA3D96">
        <w:rPr>
          <w:b/>
        </w:rPr>
        <w:t>ΘΕΜΑΤΙΚΟΣ ΑΞΟΝΑΣ 11</w:t>
      </w:r>
      <w:r w:rsidRPr="00FA3D96">
        <w:rPr>
          <w:b/>
          <w:vertAlign w:val="superscript"/>
        </w:rPr>
        <w:t>ος</w:t>
      </w:r>
      <w:r w:rsidRPr="00FA3D96">
        <w:rPr>
          <w:b/>
        </w:rPr>
        <w:t>:</w:t>
      </w:r>
      <w:r w:rsidRPr="00FA3D96">
        <w:t xml:space="preserve"> </w:t>
      </w:r>
      <w:r w:rsidR="003412CD" w:rsidRPr="00FA3D96">
        <w:rPr>
          <w:b/>
        </w:rPr>
        <w:t>Σχολείο και Κ</w:t>
      </w:r>
      <w:r w:rsidRPr="00FA3D96">
        <w:rPr>
          <w:b/>
        </w:rPr>
        <w:t>οινότητα</w:t>
      </w:r>
    </w:p>
    <w:p w:rsidR="00782AB9" w:rsidRPr="00FA3D96" w:rsidRDefault="00782AB9" w:rsidP="00782AB9">
      <w:pPr>
        <w:jc w:val="both"/>
        <w:rPr>
          <w:b/>
        </w:rPr>
      </w:pPr>
    </w:p>
    <w:p w:rsidR="00782AB9" w:rsidRPr="00FA3D96" w:rsidRDefault="00782AB9" w:rsidP="00782AB9">
      <w:pPr>
        <w:jc w:val="both"/>
      </w:pPr>
      <w:r w:rsidRPr="00FA3D96">
        <w:rPr>
          <w:b/>
        </w:rPr>
        <w:t>Α. ΔΕΙΚΤΕΣ ΤΟΥ ΘΕΜΑΤΙΚΟΥ ΑΞΟΝΑ 11</w:t>
      </w:r>
    </w:p>
    <w:p w:rsidR="00782AB9" w:rsidRPr="00FA3D96" w:rsidRDefault="00782AB9" w:rsidP="00782AB9">
      <w:pPr>
        <w:jc w:val="both"/>
        <w:rPr>
          <w:b/>
        </w:rPr>
      </w:pPr>
      <w:r w:rsidRPr="00FA3D96">
        <w:rPr>
          <w:b/>
        </w:rPr>
        <w:t>1</w:t>
      </w:r>
      <w:r w:rsidR="00536814" w:rsidRPr="00FA3D96">
        <w:rPr>
          <w:b/>
        </w:rPr>
        <w:t>.</w:t>
      </w:r>
      <w:r w:rsidRPr="00FA3D96">
        <w:rPr>
          <w:b/>
        </w:rPr>
        <w:t xml:space="preserve"> Πρωτοβουλίες για τη διαμόρφωση δικτύων σχολείων</w:t>
      </w:r>
    </w:p>
    <w:p w:rsidR="00782AB9" w:rsidRPr="00FA3D96" w:rsidRDefault="00782AB9" w:rsidP="00782AB9">
      <w:pPr>
        <w:jc w:val="both"/>
      </w:pPr>
      <w:r w:rsidRPr="00FA3D96">
        <w:t>Η έννοια του σχολικού δικτύου δεν είναι εμπεδωμένη στ</w:t>
      </w:r>
      <w:r w:rsidR="003412CD" w:rsidRPr="00FA3D96">
        <w:t>ο ελληνικό σχολικό σύστημα. Τα Πειραματικά Σ</w:t>
      </w:r>
      <w:r w:rsidRPr="00FA3D96">
        <w:t>χολεία είναι κομβικής σημασίας σχολεία για την παρουσίαση τέτοιων δικτύων. Το σχολείο μας τα τελευταία τρία χρόνια συμμετείχε σε τέτοιες δράσεις μικρής εμβέλειας με το Γυμνάσ</w:t>
      </w:r>
      <w:r w:rsidR="003412CD" w:rsidRPr="00FA3D96">
        <w:t>ιο της Συβρίτου (ένα επαρχιακό Γ</w:t>
      </w:r>
      <w:r w:rsidRPr="00FA3D96">
        <w:t>υμνάσιο του Ν. Ρεθύμνης) υπό την αιγίδα του Πανε</w:t>
      </w:r>
      <w:r w:rsidR="003412CD" w:rsidRPr="00FA3D96">
        <w:t>πιστημίου των Ορέων (είναι ένα «τοπικό πανεπιστήμιο»</w:t>
      </w:r>
      <w:r w:rsidRPr="00FA3D96">
        <w:t xml:space="preserve"> κοινωνικής δράσης). </w:t>
      </w:r>
      <w:r w:rsidR="003412CD" w:rsidRPr="00FA3D96">
        <w:t>Επίσης,</w:t>
      </w:r>
      <w:r w:rsidRPr="00FA3D96">
        <w:t xml:space="preserve"> </w:t>
      </w:r>
      <w:r w:rsidR="008370B9" w:rsidRPr="00FA3D96">
        <w:t>το Σ</w:t>
      </w:r>
      <w:r w:rsidR="003412CD" w:rsidRPr="00FA3D96">
        <w:t xml:space="preserve">χολείο μας έχει </w:t>
      </w:r>
      <w:r w:rsidR="009C370B" w:rsidRPr="00FA3D96">
        <w:rPr>
          <w:u w:val="single"/>
        </w:rPr>
        <w:t>συνεργασία</w:t>
      </w:r>
      <w:r w:rsidRPr="00FA3D96">
        <w:t xml:space="preserve"> με το </w:t>
      </w:r>
      <w:r w:rsidRPr="00FA3D96">
        <w:rPr>
          <w:lang w:val="en-US"/>
        </w:rPr>
        <w:t>Anatolia</w:t>
      </w:r>
      <w:r w:rsidRPr="00FA3D96">
        <w:t xml:space="preserve"> </w:t>
      </w:r>
      <w:r w:rsidRPr="00FA3D96">
        <w:rPr>
          <w:lang w:val="en-US"/>
        </w:rPr>
        <w:t>College</w:t>
      </w:r>
      <w:r w:rsidRPr="00FA3D96">
        <w:t xml:space="preserve"> της Θεσσαλονίκης, που εκδηλώνεται με αμοιβαία παρουσία των σχολείων σε διάφορες δράσεις. </w:t>
      </w:r>
    </w:p>
    <w:p w:rsidR="00782AB9" w:rsidRPr="00FA3D96" w:rsidRDefault="00782AB9" w:rsidP="00782AB9">
      <w:pPr>
        <w:jc w:val="both"/>
        <w:rPr>
          <w:b/>
        </w:rPr>
      </w:pPr>
      <w:r w:rsidRPr="00FA3D96">
        <w:rPr>
          <w:b/>
        </w:rPr>
        <w:t>2</w:t>
      </w:r>
      <w:r w:rsidR="00536814" w:rsidRPr="00FA3D96">
        <w:rPr>
          <w:b/>
        </w:rPr>
        <w:t>.</w:t>
      </w:r>
      <w:r w:rsidRPr="00FA3D96">
        <w:rPr>
          <w:b/>
        </w:rPr>
        <w:t xml:space="preserve"> Ενίσχυση σχέσεων και επιδίωξη συνεργασιών με φορείς (κοινωνικούς φορείς, πολιτιστικούς φορείς, τοπική κοινωνία κ.λπ.)</w:t>
      </w:r>
    </w:p>
    <w:p w:rsidR="00782AB9" w:rsidRPr="00FA3D96" w:rsidRDefault="008370B9" w:rsidP="00782AB9">
      <w:pPr>
        <w:jc w:val="both"/>
      </w:pPr>
      <w:r w:rsidRPr="00FA3D96">
        <w:t>Το Σ</w:t>
      </w:r>
      <w:r w:rsidR="00782AB9" w:rsidRPr="00FA3D96">
        <w:t>χολείο είναι ανοικτό στην κοινωνία. Κάθε χρόνο λαμβάνει μέρος σε ένα πλήθος δράσεων του Δήμου (π.χ. δράσεις για την κυκλοφοριακή αγωγή, για ΑΜΕΑ), των ΚΑΠΗ (με επισκέψεις και εορταστικές διοργανώσεις), του ΝΟΣΟΚΟΜΕΙΟΥ (με επισκέψεις και συζητήσεις στο Αμφιθέατρό του), των ΕΕΕΕΚ σχολείων (με δημιουργία κοινών δράσεων).</w:t>
      </w:r>
    </w:p>
    <w:p w:rsidR="00782AB9" w:rsidRPr="00FA3D96" w:rsidRDefault="00782AB9" w:rsidP="00782AB9">
      <w:pPr>
        <w:jc w:val="both"/>
        <w:rPr>
          <w:b/>
        </w:rPr>
      </w:pPr>
      <w:r w:rsidRPr="00FA3D96">
        <w:rPr>
          <w:b/>
        </w:rPr>
        <w:t>3</w:t>
      </w:r>
      <w:r w:rsidR="00536814" w:rsidRPr="00FA3D96">
        <w:rPr>
          <w:b/>
        </w:rPr>
        <w:t>.</w:t>
      </w:r>
      <w:r w:rsidRPr="00FA3D96">
        <w:rPr>
          <w:b/>
        </w:rPr>
        <w:t xml:space="preserve"> Εξωστρέ</w:t>
      </w:r>
      <w:r w:rsidR="008370B9" w:rsidRPr="00FA3D96">
        <w:rPr>
          <w:b/>
        </w:rPr>
        <w:t>φεια και προβολή του έργου του Σ</w:t>
      </w:r>
      <w:r w:rsidRPr="00FA3D96">
        <w:rPr>
          <w:b/>
        </w:rPr>
        <w:t>χολείου</w:t>
      </w:r>
    </w:p>
    <w:p w:rsidR="00782AB9" w:rsidRPr="00FA3D96" w:rsidRDefault="008370B9" w:rsidP="00782AB9">
      <w:pPr>
        <w:jc w:val="both"/>
      </w:pPr>
      <w:r w:rsidRPr="00FA3D96">
        <w:t>Το Σ</w:t>
      </w:r>
      <w:r w:rsidR="00782AB9" w:rsidRPr="00FA3D96">
        <w:t>χολείο διατηρεί τη διασύνδεσή του με Τμήματα του Πανεπιστημίου Κρήτης (Τμήμα Κοινωνικών και Φιλοσοφικών Σπουδών, Παιδαγωγικό Τμήμα Δημοτικής Εκπαίδευσης, Τμήμα Ψυχολογίας) και έτσι μπορεί να προβάλλει το έργο του. Επιπλέον, κάθε χρόνο διοργανώνεται ένα πλήθος εκδηλώσεων, που προβά</w:t>
      </w:r>
      <w:r w:rsidRPr="00FA3D96">
        <w:t>λλουν το έργο του Σ</w:t>
      </w:r>
      <w:r w:rsidR="002163E1" w:rsidRPr="00FA3D96">
        <w:t>χολείου και «εκπαιδεύουν»</w:t>
      </w:r>
      <w:r w:rsidR="00782AB9" w:rsidRPr="00FA3D96">
        <w:t xml:space="preserve"> την τοπική κοινωνία</w:t>
      </w:r>
      <w:r w:rsidR="002163E1" w:rsidRPr="00FA3D96">
        <w:t>,</w:t>
      </w:r>
      <w:r w:rsidR="00782AB9" w:rsidRPr="00FA3D96">
        <w:t xml:space="preserve"> αναδεικνύοντας ταυτόχρονα τον πολιτιστικό του ρόλο. </w:t>
      </w:r>
    </w:p>
    <w:p w:rsidR="00782AB9" w:rsidRPr="00FA3D96" w:rsidRDefault="00782AB9" w:rsidP="00782AB9">
      <w:pPr>
        <w:jc w:val="both"/>
      </w:pPr>
      <w:r w:rsidRPr="00FA3D96">
        <w:t>Ενδεικτικά αναφέρουμε:</w:t>
      </w:r>
    </w:p>
    <w:p w:rsidR="00782AB9" w:rsidRPr="00FA3D96" w:rsidRDefault="00782AB9" w:rsidP="00782AB9">
      <w:pPr>
        <w:numPr>
          <w:ilvl w:val="0"/>
          <w:numId w:val="2"/>
        </w:numPr>
        <w:jc w:val="both"/>
      </w:pPr>
      <w:r w:rsidRPr="00FA3D96">
        <w:t xml:space="preserve">Εκδήλωση μνήμης για τον καθηγητή Καφάτο. </w:t>
      </w:r>
    </w:p>
    <w:p w:rsidR="00782AB9" w:rsidRPr="00FA3D96" w:rsidRDefault="002163E1" w:rsidP="00782AB9">
      <w:pPr>
        <w:numPr>
          <w:ilvl w:val="0"/>
          <w:numId w:val="2"/>
        </w:numPr>
        <w:jc w:val="both"/>
      </w:pPr>
      <w:r w:rsidRPr="00FA3D96">
        <w:t>Εκδήλωση για την Εκλαΐκευση της Ε</w:t>
      </w:r>
      <w:r w:rsidR="00782AB9" w:rsidRPr="00FA3D96">
        <w:t>πιστήμης.</w:t>
      </w:r>
    </w:p>
    <w:p w:rsidR="00782AB9" w:rsidRPr="00FA3D96" w:rsidRDefault="00782AB9" w:rsidP="00782AB9">
      <w:pPr>
        <w:numPr>
          <w:ilvl w:val="0"/>
          <w:numId w:val="2"/>
        </w:numPr>
        <w:jc w:val="both"/>
      </w:pPr>
      <w:r w:rsidRPr="00FA3D96">
        <w:t>Εκδήλωση για την πανδημία (ψηφιακή</w:t>
      </w:r>
      <w:r w:rsidR="002163E1" w:rsidRPr="00FA3D96">
        <w:t xml:space="preserve"> εκδήλωση</w:t>
      </w:r>
      <w:r w:rsidRPr="00FA3D96">
        <w:t>, σε συνεργασία με την Πανελλήνια Ένωση Βιολόγων, με τη συμμετοχή 700 ατόμων!).</w:t>
      </w:r>
    </w:p>
    <w:p w:rsidR="00782AB9" w:rsidRPr="00FA3D96" w:rsidRDefault="00782AB9" w:rsidP="00782AB9">
      <w:pPr>
        <w:jc w:val="both"/>
      </w:pPr>
      <w:r w:rsidRPr="00FA3D96">
        <w:t xml:space="preserve">Για περισσότερες πληροφορίες </w:t>
      </w:r>
      <w:r w:rsidR="008370B9" w:rsidRPr="00FA3D96">
        <w:t>παραπέμπουμε στον ιστότοπο του Σ</w:t>
      </w:r>
      <w:r w:rsidRPr="00FA3D96">
        <w:t xml:space="preserve">χολείου: </w:t>
      </w:r>
      <w:hyperlink r:id="rId8" w:history="1">
        <w:r w:rsidRPr="00FA3D96">
          <w:rPr>
            <w:rStyle w:val="-"/>
            <w:color w:val="auto"/>
          </w:rPr>
          <w:t>https://gymaei-reth.weebly.com/</w:t>
        </w:r>
      </w:hyperlink>
    </w:p>
    <w:p w:rsidR="00782AB9" w:rsidRPr="00FA3D96" w:rsidRDefault="00782AB9" w:rsidP="00782AB9">
      <w:pPr>
        <w:spacing w:line="254" w:lineRule="auto"/>
        <w:jc w:val="both"/>
        <w:rPr>
          <w:b/>
        </w:rPr>
      </w:pPr>
      <w:r w:rsidRPr="00FA3D96">
        <w:rPr>
          <w:b/>
        </w:rPr>
        <w:t>ΘΕΜΑΤΙΚΟΣ ΑΞΟΝΑΣ 12</w:t>
      </w:r>
      <w:r w:rsidRPr="00FA3D96">
        <w:rPr>
          <w:b/>
          <w:vertAlign w:val="superscript"/>
        </w:rPr>
        <w:t>ος</w:t>
      </w:r>
      <w:r w:rsidRPr="00FA3D96">
        <w:rPr>
          <w:b/>
        </w:rPr>
        <w:t>:</w:t>
      </w:r>
      <w:r w:rsidRPr="00FA3D96">
        <w:t xml:space="preserve"> </w:t>
      </w:r>
      <w:r w:rsidR="002163E1" w:rsidRPr="00FA3D96">
        <w:rPr>
          <w:b/>
          <w:bCs/>
          <w:sz w:val="20"/>
          <w:szCs w:val="20"/>
        </w:rPr>
        <w:t>Συμμετοχή των Ε</w:t>
      </w:r>
      <w:r w:rsidRPr="00FA3D96">
        <w:rPr>
          <w:b/>
          <w:bCs/>
          <w:sz w:val="20"/>
          <w:szCs w:val="20"/>
        </w:rPr>
        <w:t>κπαιδευτικών</w:t>
      </w:r>
      <w:r w:rsidR="002163E1" w:rsidRPr="00FA3D96">
        <w:rPr>
          <w:b/>
          <w:bCs/>
          <w:sz w:val="20"/>
          <w:szCs w:val="20"/>
        </w:rPr>
        <w:t xml:space="preserve"> σε Επιμορφωτικές Δ</w:t>
      </w:r>
      <w:r w:rsidRPr="00FA3D96">
        <w:rPr>
          <w:b/>
          <w:bCs/>
          <w:sz w:val="20"/>
          <w:szCs w:val="20"/>
        </w:rPr>
        <w:t xml:space="preserve">ράσεις </w:t>
      </w:r>
    </w:p>
    <w:p w:rsidR="00782AB9" w:rsidRPr="00FA3D96" w:rsidRDefault="00782AB9" w:rsidP="00782AB9">
      <w:pPr>
        <w:spacing w:line="254" w:lineRule="auto"/>
        <w:jc w:val="both"/>
        <w:rPr>
          <w:b/>
        </w:rPr>
      </w:pPr>
    </w:p>
    <w:p w:rsidR="00782AB9" w:rsidRPr="00FA3D96" w:rsidRDefault="00782AB9" w:rsidP="00782AB9">
      <w:pPr>
        <w:spacing w:line="254" w:lineRule="auto"/>
        <w:jc w:val="both"/>
      </w:pPr>
      <w:r w:rsidRPr="00FA3D96">
        <w:rPr>
          <w:b/>
        </w:rPr>
        <w:t>Α. ΔΕΙΚΤΕΣ ΤΟΥ ΘΕΜΑΤΙΚΟΥ ΑΞΟΝΑ 12</w:t>
      </w:r>
    </w:p>
    <w:p w:rsidR="00782AB9" w:rsidRPr="00FA3D96" w:rsidRDefault="00536814" w:rsidP="00782AB9">
      <w:pPr>
        <w:spacing w:line="254" w:lineRule="auto"/>
        <w:jc w:val="both"/>
        <w:rPr>
          <w:b/>
        </w:rPr>
      </w:pPr>
      <w:r w:rsidRPr="00FA3D96">
        <w:rPr>
          <w:b/>
        </w:rPr>
        <w:lastRenderedPageBreak/>
        <w:t>1.</w:t>
      </w:r>
      <w:r w:rsidR="00782AB9" w:rsidRPr="00FA3D96">
        <w:rPr>
          <w:b/>
        </w:rPr>
        <w:t xml:space="preserve"> Συμμετοχή σε επιμορφώσεις από αρμόδιους φορείς</w:t>
      </w:r>
    </w:p>
    <w:p w:rsidR="00FA3D96" w:rsidRPr="00FA3D96" w:rsidRDefault="00782AB9" w:rsidP="00FA3D96">
      <w:pPr>
        <w:spacing w:line="254" w:lineRule="auto"/>
        <w:jc w:val="both"/>
        <w:rPr>
          <w:rFonts w:asciiTheme="minorHAnsi" w:eastAsiaTheme="minorHAnsi" w:hAnsiTheme="minorHAnsi" w:cstheme="minorBidi"/>
          <w:bCs/>
          <w:sz w:val="20"/>
          <w:szCs w:val="20"/>
        </w:rPr>
      </w:pPr>
      <w:r w:rsidRPr="00FA3D96">
        <w:t xml:space="preserve">Το </w:t>
      </w:r>
      <w:r w:rsidR="008370B9" w:rsidRPr="00FA3D96">
        <w:t>Σ</w:t>
      </w:r>
      <w:r w:rsidRPr="00FA3D96">
        <w:t xml:space="preserve">χολείο έχει διοργανώσει τα δύο προηγούμενα χρόνια εργαστήρια για διαφοροποιημένη μάθηση και τον επιστημονικό τρόπο σκέψης όχι μόνον για τους εκπαιδευτικούς του </w:t>
      </w:r>
      <w:r w:rsidR="008370B9" w:rsidRPr="00FA3D96">
        <w:t>Σ</w:t>
      </w:r>
      <w:r w:rsidRPr="00FA3D96">
        <w:t xml:space="preserve">χολείου, αλλά για όλους τους εκπαιδευτικούς του νομού Ρεθύμνης. Υπό αυτή την έννοια το </w:t>
      </w:r>
      <w:r w:rsidR="008370B9" w:rsidRPr="00FA3D96">
        <w:t>Σ</w:t>
      </w:r>
      <w:r w:rsidRPr="00FA3D96">
        <w:t xml:space="preserve">χολείο είναι φορέας επιμόρφωσης εκπαιδευτικών και επαγγελματικής μάθησης. Το ενδιαφέρον των εκπαιδευτικών για συμμετοχή σε επιμορφώσεις είναι μεγάλο. </w:t>
      </w:r>
      <w:r w:rsidR="00674441" w:rsidRPr="00FA3D96">
        <w:rPr>
          <w:rFonts w:asciiTheme="minorHAnsi" w:eastAsiaTheme="minorHAnsi" w:hAnsiTheme="minorHAnsi" w:cstheme="minorBidi"/>
          <w:bCs/>
          <w:sz w:val="20"/>
          <w:szCs w:val="20"/>
        </w:rPr>
        <w:t>(</w:t>
      </w:r>
      <w:r w:rsidR="00FA3D96" w:rsidRPr="00FA3D96">
        <w:rPr>
          <w:rFonts w:asciiTheme="minorHAnsi" w:eastAsiaTheme="minorHAnsi" w:hAnsiTheme="minorHAnsi" w:cstheme="minorBidi"/>
          <w:bCs/>
          <w:sz w:val="20"/>
          <w:szCs w:val="20"/>
        </w:rPr>
        <w:t>Βλέπε στον Δείκτη 1)</w:t>
      </w:r>
    </w:p>
    <w:p w:rsidR="00FA3D96" w:rsidRPr="00FA3D96" w:rsidRDefault="00674441" w:rsidP="00FA3D96">
      <w:pPr>
        <w:spacing w:line="259" w:lineRule="auto"/>
        <w:jc w:val="both"/>
        <w:rPr>
          <w:rFonts w:asciiTheme="minorHAnsi" w:eastAsiaTheme="minorHAnsi" w:hAnsiTheme="minorHAnsi" w:cstheme="minorBidi"/>
          <w:b/>
        </w:rPr>
      </w:pPr>
      <w:r w:rsidRPr="00FA3D96">
        <w:rPr>
          <w:b/>
        </w:rPr>
        <w:t>ΘΕΜΑΤΙΚΟΣ ΑΞΟΝΑΣ 13</w:t>
      </w:r>
      <w:r w:rsidRPr="00FA3D96">
        <w:rPr>
          <w:b/>
          <w:vertAlign w:val="superscript"/>
        </w:rPr>
        <w:t xml:space="preserve">ος </w:t>
      </w:r>
      <w:r w:rsidRPr="00FA3D96">
        <w:rPr>
          <w:rFonts w:asciiTheme="minorHAnsi" w:eastAsiaTheme="minorHAnsi" w:hAnsiTheme="minorHAnsi" w:cstheme="minorBidi"/>
          <w:b/>
        </w:rPr>
        <w:t xml:space="preserve">: </w:t>
      </w:r>
      <w:r w:rsidR="00FA3D96" w:rsidRPr="00FA3D96">
        <w:rPr>
          <w:rFonts w:asciiTheme="minorHAnsi" w:eastAsiaTheme="minorHAnsi" w:hAnsiTheme="minorHAnsi" w:cstheme="minorBidi"/>
          <w:b/>
          <w:bCs/>
        </w:rPr>
        <w:t xml:space="preserve">Ανάληψη Επιμορφωτικών Πρωτοβουλιών του Σχολείου για τη Βελτίωση της Διδασκαλίας, της Μάθησης και της Αξιολόγησης </w:t>
      </w:r>
    </w:p>
    <w:p w:rsidR="00FA3D96" w:rsidRPr="00FA3D96" w:rsidRDefault="00FA3D96" w:rsidP="00F83004">
      <w:pPr>
        <w:spacing w:line="259" w:lineRule="auto"/>
        <w:jc w:val="both"/>
        <w:rPr>
          <w:rFonts w:asciiTheme="minorHAnsi" w:eastAsiaTheme="minorHAnsi" w:hAnsiTheme="minorHAnsi" w:cstheme="minorBidi"/>
          <w:b/>
        </w:rPr>
      </w:pPr>
    </w:p>
    <w:p w:rsidR="00F83004" w:rsidRPr="00FA3D96" w:rsidRDefault="00F83004" w:rsidP="00F83004">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Α. ΔΕΙΚΤΕΣ ΤΟΥ ΘΕΜΑΤΙΚΟΥ ΑΞΟΝΑ 13</w:t>
      </w:r>
    </w:p>
    <w:p w:rsidR="00F83004" w:rsidRPr="00FA3D96" w:rsidRDefault="00536814" w:rsidP="00F83004">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1.</w:t>
      </w:r>
      <w:r w:rsidR="00F83004" w:rsidRPr="00FA3D96">
        <w:rPr>
          <w:rFonts w:asciiTheme="minorHAnsi" w:eastAsiaTheme="minorHAnsi" w:hAnsiTheme="minorHAnsi" w:cstheme="minorBidi"/>
          <w:b/>
        </w:rPr>
        <w:t xml:space="preserve"> Σχεδιασμός και υλοποίηση επιμορφωτικών δράσεων με τη μορφή της ετεροπαρατήρησης</w:t>
      </w:r>
    </w:p>
    <w:p w:rsidR="00F83004" w:rsidRPr="00FA3D96" w:rsidRDefault="00F83004" w:rsidP="00F83004">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Στο </w:t>
      </w:r>
      <w:r w:rsidR="008370B9" w:rsidRPr="00FA3D96">
        <w:rPr>
          <w:rFonts w:asciiTheme="minorHAnsi" w:eastAsiaTheme="minorHAnsi" w:hAnsiTheme="minorHAnsi" w:cstheme="minorBidi"/>
        </w:rPr>
        <w:t>Σ</w:t>
      </w:r>
      <w:r w:rsidRPr="00FA3D96">
        <w:rPr>
          <w:rFonts w:asciiTheme="minorHAnsi" w:eastAsiaTheme="minorHAnsi" w:hAnsiTheme="minorHAnsi" w:cstheme="minorBidi"/>
        </w:rPr>
        <w:t>χολείο υπάρχει κουλτούρα ετεροπαρατήρησης. Ο Διευθυντής του σχολείου υποστηρίζει ενεργά την παρακολούθηση μαθημάτων μεταξύ</w:t>
      </w:r>
      <w:r w:rsidR="00674441" w:rsidRPr="00FA3D96">
        <w:rPr>
          <w:rFonts w:asciiTheme="minorHAnsi" w:eastAsiaTheme="minorHAnsi" w:hAnsiTheme="minorHAnsi" w:cstheme="minorBidi"/>
        </w:rPr>
        <w:t xml:space="preserve"> συναδέλφων. Πριν δύο χρόνια ο Διευθυντής με τον Χ</w:t>
      </w:r>
      <w:r w:rsidRPr="00FA3D96">
        <w:rPr>
          <w:rFonts w:asciiTheme="minorHAnsi" w:eastAsiaTheme="minorHAnsi" w:hAnsiTheme="minorHAnsi" w:cstheme="minorBidi"/>
        </w:rPr>
        <w:t>ημικό του σχολείου έκαναν μάθημα ως δύο εκπαιδευτικοί στην ίδια τάξη</w:t>
      </w:r>
      <w:r w:rsidR="00674441" w:rsidRPr="00FA3D96">
        <w:rPr>
          <w:rFonts w:asciiTheme="minorHAnsi" w:eastAsiaTheme="minorHAnsi" w:hAnsiTheme="minorHAnsi" w:cstheme="minorBidi"/>
        </w:rPr>
        <w:t xml:space="preserve"> (δίδασκαν το ίδιο μάθημα στο ίδιο τμήμα)</w:t>
      </w:r>
      <w:r w:rsidRPr="00FA3D96">
        <w:rPr>
          <w:rFonts w:asciiTheme="minorHAnsi" w:eastAsiaTheme="minorHAnsi" w:hAnsiTheme="minorHAnsi" w:cstheme="minorBidi"/>
        </w:rPr>
        <w:t>. Το αποτέλεσμα της συνεργασίας τους κατατέθηκε ως εργασία/ανακοίνωση σε εκπαιδευτικό συνέδριο. Φέτος, δύο εκπαιδευτι</w:t>
      </w:r>
      <w:r w:rsidR="00674441" w:rsidRPr="00FA3D96">
        <w:rPr>
          <w:rFonts w:asciiTheme="minorHAnsi" w:eastAsiaTheme="minorHAnsi" w:hAnsiTheme="minorHAnsi" w:cstheme="minorBidi"/>
        </w:rPr>
        <w:t>κοί, η Υποδιευθύντρια και ένας Φ</w:t>
      </w:r>
      <w:r w:rsidRPr="00FA3D96">
        <w:rPr>
          <w:rFonts w:asciiTheme="minorHAnsi" w:eastAsiaTheme="minorHAnsi" w:hAnsiTheme="minorHAnsi" w:cstheme="minorBidi"/>
        </w:rPr>
        <w:t>ιλόλογος, κάνουν από κοινού μάθημα σε δύο τμήματα (βλ. θεματικό άξονα 1). Στον προγραμματισμό προβλέπεται να ενσωματωθούν δράσεις ετεροπαρατήρησης.</w:t>
      </w:r>
    </w:p>
    <w:p w:rsidR="00F83004" w:rsidRPr="00FA3D96" w:rsidRDefault="00F83004" w:rsidP="00F83004">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ΘΕΜΑΤΙΚΟΣ ΑΞΟΝΑΣ 14</w:t>
      </w:r>
      <w:r w:rsidRPr="00FA3D96">
        <w:rPr>
          <w:rFonts w:asciiTheme="minorHAnsi" w:eastAsiaTheme="minorHAnsi" w:hAnsiTheme="minorHAnsi" w:cstheme="minorBidi"/>
          <w:b/>
          <w:vertAlign w:val="superscript"/>
        </w:rPr>
        <w:t>ος</w:t>
      </w:r>
      <w:r w:rsidRPr="00FA3D96">
        <w:rPr>
          <w:rFonts w:asciiTheme="minorHAnsi" w:eastAsiaTheme="minorHAnsi" w:hAnsiTheme="minorHAnsi" w:cstheme="minorBidi"/>
          <w:b/>
        </w:rPr>
        <w:t>:</w:t>
      </w:r>
      <w:r w:rsidRPr="00FA3D96">
        <w:rPr>
          <w:rFonts w:asciiTheme="minorHAnsi" w:eastAsiaTheme="minorHAnsi" w:hAnsiTheme="minorHAnsi" w:cstheme="minorBidi"/>
        </w:rPr>
        <w:t xml:space="preserve"> </w:t>
      </w:r>
      <w:r w:rsidR="00674441" w:rsidRPr="00FA3D96">
        <w:rPr>
          <w:rFonts w:asciiTheme="minorHAnsi" w:eastAsiaTheme="minorHAnsi" w:hAnsiTheme="minorHAnsi" w:cstheme="minorBidi"/>
          <w:b/>
          <w:bCs/>
          <w:sz w:val="20"/>
          <w:szCs w:val="20"/>
        </w:rPr>
        <w:t>Συμμετοχή του Προσωπικού σε Άλλες Δ</w:t>
      </w:r>
      <w:r w:rsidRPr="00FA3D96">
        <w:rPr>
          <w:rFonts w:asciiTheme="minorHAnsi" w:eastAsiaTheme="minorHAnsi" w:hAnsiTheme="minorHAnsi" w:cstheme="minorBidi"/>
          <w:b/>
          <w:bCs/>
          <w:sz w:val="20"/>
          <w:szCs w:val="20"/>
        </w:rPr>
        <w:t xml:space="preserve">ράσεις (προγράμματα Erasmus, συνεργασία με άλλα σχολεία κ.λπ.) </w:t>
      </w:r>
    </w:p>
    <w:p w:rsidR="00F83004" w:rsidRPr="00FA3D96" w:rsidRDefault="00F83004" w:rsidP="00F83004">
      <w:pPr>
        <w:spacing w:line="259" w:lineRule="auto"/>
        <w:jc w:val="both"/>
        <w:rPr>
          <w:rFonts w:asciiTheme="minorHAnsi" w:eastAsiaTheme="minorHAnsi" w:hAnsiTheme="minorHAnsi" w:cstheme="minorBidi"/>
          <w:b/>
        </w:rPr>
      </w:pPr>
    </w:p>
    <w:p w:rsidR="00F83004" w:rsidRPr="00FA3D96" w:rsidRDefault="00F83004" w:rsidP="00F83004">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b/>
        </w:rPr>
        <w:t>Α. ΔΕΙΚΤΕΣ ΤΟΥ ΘΕΜΑΤΙΚΟΥ ΑΞΟΝΑ 14</w:t>
      </w:r>
    </w:p>
    <w:p w:rsidR="00F83004" w:rsidRPr="00FA3D96" w:rsidRDefault="00F83004" w:rsidP="00F83004">
      <w:pPr>
        <w:spacing w:line="259" w:lineRule="auto"/>
        <w:jc w:val="both"/>
        <w:rPr>
          <w:rFonts w:asciiTheme="minorHAnsi" w:eastAsiaTheme="minorHAnsi" w:hAnsiTheme="minorHAnsi" w:cstheme="minorBidi"/>
          <w:b/>
        </w:rPr>
      </w:pPr>
      <w:r w:rsidRPr="00FA3D96">
        <w:rPr>
          <w:rFonts w:asciiTheme="minorHAnsi" w:eastAsiaTheme="minorHAnsi" w:hAnsiTheme="minorHAnsi" w:cstheme="minorBidi"/>
          <w:b/>
        </w:rPr>
        <w:t>1</w:t>
      </w:r>
      <w:r w:rsidR="00536814" w:rsidRPr="00FA3D96">
        <w:rPr>
          <w:rFonts w:asciiTheme="minorHAnsi" w:eastAsiaTheme="minorHAnsi" w:hAnsiTheme="minorHAnsi" w:cstheme="minorBidi"/>
          <w:b/>
        </w:rPr>
        <w:t>.</w:t>
      </w:r>
      <w:r w:rsidRPr="00FA3D96">
        <w:rPr>
          <w:rFonts w:asciiTheme="minorHAnsi" w:eastAsiaTheme="minorHAnsi" w:hAnsiTheme="minorHAnsi" w:cstheme="minorBidi"/>
          <w:b/>
        </w:rPr>
        <w:t xml:space="preserve"> Συμμετοχή των εκπαιδευτικών σε εθνικά και ευρωπαϊκά προγράμματα (Erasmus κ.λπ.)</w:t>
      </w:r>
    </w:p>
    <w:p w:rsidR="00F83004" w:rsidRPr="00FA3D96" w:rsidRDefault="00F83004" w:rsidP="00F83004">
      <w:pPr>
        <w:spacing w:line="259" w:lineRule="auto"/>
        <w:jc w:val="both"/>
        <w:rPr>
          <w:rFonts w:asciiTheme="minorHAnsi" w:eastAsiaTheme="minorHAnsi" w:hAnsiTheme="minorHAnsi" w:cstheme="minorBidi"/>
        </w:rPr>
      </w:pPr>
      <w:r w:rsidRPr="00FA3D96">
        <w:rPr>
          <w:rFonts w:asciiTheme="minorHAnsi" w:eastAsiaTheme="minorHAnsi" w:hAnsiTheme="minorHAnsi" w:cstheme="minorBidi"/>
        </w:rPr>
        <w:t xml:space="preserve">Το </w:t>
      </w:r>
      <w:r w:rsidR="008370B9" w:rsidRPr="00FA3D96">
        <w:rPr>
          <w:rFonts w:asciiTheme="minorHAnsi" w:eastAsiaTheme="minorHAnsi" w:hAnsiTheme="minorHAnsi" w:cstheme="minorBidi"/>
        </w:rPr>
        <w:t>Σ</w:t>
      </w:r>
      <w:r w:rsidRPr="00FA3D96">
        <w:rPr>
          <w:rFonts w:asciiTheme="minorHAnsi" w:eastAsiaTheme="minorHAnsi" w:hAnsiTheme="minorHAnsi" w:cstheme="minorBidi"/>
        </w:rPr>
        <w:t xml:space="preserve">χολείο έχει μεγάλη πείρα και εμπειρογνωμοσύνη σε Προγράμματα </w:t>
      </w:r>
      <w:r w:rsidRPr="00FA3D96">
        <w:rPr>
          <w:rFonts w:asciiTheme="minorHAnsi" w:eastAsiaTheme="minorHAnsi" w:hAnsiTheme="minorHAnsi" w:cstheme="minorBidi"/>
          <w:lang w:val="en-US"/>
        </w:rPr>
        <w:t>ERASMUS</w:t>
      </w:r>
      <w:r w:rsidRPr="00FA3D96">
        <w:rPr>
          <w:rFonts w:asciiTheme="minorHAnsi" w:eastAsiaTheme="minorHAnsi" w:hAnsiTheme="minorHAnsi" w:cstheme="minorBidi"/>
          <w:vertAlign w:val="superscript"/>
        </w:rPr>
        <w:t>+</w:t>
      </w:r>
      <w:r w:rsidRPr="00FA3D96">
        <w:rPr>
          <w:rFonts w:asciiTheme="minorHAnsi" w:eastAsiaTheme="minorHAnsi" w:hAnsiTheme="minorHAnsi" w:cstheme="minorBidi"/>
        </w:rPr>
        <w:t xml:space="preserve">. Έχει υλοποιήσει στο παρελθόν και αυτή τη στιγμή υλοποιεί δύο προγράμματα </w:t>
      </w:r>
      <w:r w:rsidRPr="00FA3D96">
        <w:rPr>
          <w:rFonts w:asciiTheme="minorHAnsi" w:eastAsiaTheme="minorHAnsi" w:hAnsiTheme="minorHAnsi" w:cstheme="minorBidi"/>
          <w:lang w:val="en-US"/>
        </w:rPr>
        <w:t>ERASMUS</w:t>
      </w:r>
      <w:r w:rsidRPr="00FA3D96">
        <w:rPr>
          <w:rFonts w:asciiTheme="minorHAnsi" w:eastAsiaTheme="minorHAnsi" w:hAnsiTheme="minorHAnsi" w:cstheme="minorBidi"/>
          <w:vertAlign w:val="superscript"/>
        </w:rPr>
        <w:t>+</w:t>
      </w:r>
      <w:r w:rsidRPr="00FA3D96">
        <w:rPr>
          <w:rFonts w:asciiTheme="minorHAnsi" w:eastAsiaTheme="minorHAnsi" w:hAnsiTheme="minorHAnsi" w:cstheme="minorBidi"/>
        </w:rPr>
        <w:t xml:space="preserve">. Έχει καταθέσει δύο προτάσεις για το επόμενο έτος, που αφορούν στη νέα εποχή των προγραμμάτων </w:t>
      </w:r>
      <w:r w:rsidRPr="00FA3D96">
        <w:rPr>
          <w:rFonts w:asciiTheme="minorHAnsi" w:eastAsiaTheme="minorHAnsi" w:hAnsiTheme="minorHAnsi" w:cstheme="minorBidi"/>
          <w:lang w:val="en-US"/>
        </w:rPr>
        <w:t>ERASMUS</w:t>
      </w:r>
      <w:r w:rsidRPr="00FA3D96">
        <w:rPr>
          <w:rFonts w:asciiTheme="minorHAnsi" w:eastAsiaTheme="minorHAnsi" w:hAnsiTheme="minorHAnsi" w:cstheme="minorBidi"/>
          <w:vertAlign w:val="superscript"/>
        </w:rPr>
        <w:t>+</w:t>
      </w:r>
      <w:r w:rsidRPr="00FA3D96">
        <w:rPr>
          <w:rFonts w:asciiTheme="minorHAnsi" w:eastAsiaTheme="minorHAnsi" w:hAnsiTheme="minorHAnsi" w:cstheme="minorBidi"/>
        </w:rPr>
        <w:t xml:space="preserve">. Το καλοκαίρι αναμένονται τα αποτελέσματα. Εκπαιδευτικοί του </w:t>
      </w:r>
      <w:r w:rsidR="00B9039A" w:rsidRPr="00FA3D96">
        <w:rPr>
          <w:rFonts w:asciiTheme="minorHAnsi" w:eastAsiaTheme="minorHAnsi" w:hAnsiTheme="minorHAnsi" w:cstheme="minorBidi"/>
        </w:rPr>
        <w:t>Σ</w:t>
      </w:r>
      <w:r w:rsidRPr="00FA3D96">
        <w:rPr>
          <w:rFonts w:asciiTheme="minorHAnsi" w:eastAsiaTheme="minorHAnsi" w:hAnsiTheme="minorHAnsi" w:cstheme="minorBidi"/>
        </w:rPr>
        <w:t xml:space="preserve">χολείου με σπουδαία βιογραφικά συμμετέχουν σε εθνικές δράσεις. Ο Διευθυντής του </w:t>
      </w:r>
      <w:r w:rsidR="00B9039A" w:rsidRPr="00FA3D96">
        <w:rPr>
          <w:rFonts w:asciiTheme="minorHAnsi" w:eastAsiaTheme="minorHAnsi" w:hAnsiTheme="minorHAnsi" w:cstheme="minorBidi"/>
        </w:rPr>
        <w:t>Σ</w:t>
      </w:r>
      <w:r w:rsidRPr="00FA3D96">
        <w:rPr>
          <w:rFonts w:asciiTheme="minorHAnsi" w:eastAsiaTheme="minorHAnsi" w:hAnsiTheme="minorHAnsi" w:cstheme="minorBidi"/>
        </w:rPr>
        <w:t>χολείου είναι επιμορφωτής στο πρόγραμμα ΜΝΑΕ των ΕΠΑΛ για τον θεσμ</w:t>
      </w:r>
      <w:r w:rsidR="008722EE" w:rsidRPr="00FA3D96">
        <w:rPr>
          <w:rFonts w:asciiTheme="minorHAnsi" w:eastAsiaTheme="minorHAnsi" w:hAnsiTheme="minorHAnsi" w:cstheme="minorBidi"/>
        </w:rPr>
        <w:t>ό του συμβούλου καθηγητή. Ένας Φιλόλογος και ο Δ</w:t>
      </w:r>
      <w:r w:rsidRPr="00FA3D96">
        <w:rPr>
          <w:rFonts w:asciiTheme="minorHAnsi" w:eastAsiaTheme="minorHAnsi" w:hAnsiTheme="minorHAnsi" w:cstheme="minorBidi"/>
        </w:rPr>
        <w:t>ιευθυντής συμμετέχουν στη συγγραφή Π.Σ. της ειδικότητάς τους. Τέλος, εκπαιδευτικός του σχολείου υπήρξε επιμορφωτής στο πιλοτικό πρόγραμμα «Εργαστήρια Δεξιοτήτων».</w:t>
      </w:r>
    </w:p>
    <w:sectPr w:rsidR="00F83004" w:rsidRPr="00FA3D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3A" w:rsidRDefault="00D9493A" w:rsidP="00630124">
      <w:pPr>
        <w:spacing w:after="0" w:line="240" w:lineRule="auto"/>
      </w:pPr>
      <w:r>
        <w:separator/>
      </w:r>
    </w:p>
  </w:endnote>
  <w:endnote w:type="continuationSeparator" w:id="0">
    <w:p w:rsidR="00D9493A" w:rsidRDefault="00D9493A" w:rsidP="006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3A" w:rsidRDefault="00D9493A" w:rsidP="00630124">
      <w:pPr>
        <w:spacing w:after="0" w:line="240" w:lineRule="auto"/>
      </w:pPr>
      <w:r>
        <w:separator/>
      </w:r>
    </w:p>
  </w:footnote>
  <w:footnote w:type="continuationSeparator" w:id="0">
    <w:p w:rsidR="00D9493A" w:rsidRDefault="00D9493A" w:rsidP="00630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4230"/>
    <w:multiLevelType w:val="hybridMultilevel"/>
    <w:tmpl w:val="C9DC9F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58D09B9"/>
    <w:multiLevelType w:val="hybridMultilevel"/>
    <w:tmpl w:val="9826622A"/>
    <w:lvl w:ilvl="0" w:tplc="EAE609B4">
      <w:start w:val="1"/>
      <w:numFmt w:val="decimal"/>
      <w:lvlText w:val="%1."/>
      <w:lvlJc w:val="left"/>
      <w:pPr>
        <w:ind w:left="420" w:hanging="360"/>
      </w:pPr>
      <w:rPr>
        <w:rFonts w:hint="default"/>
      </w:rPr>
    </w:lvl>
    <w:lvl w:ilvl="1" w:tplc="04080019">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21172C35"/>
    <w:multiLevelType w:val="hybridMultilevel"/>
    <w:tmpl w:val="15F829F6"/>
    <w:lvl w:ilvl="0" w:tplc="877E5EF4">
      <w:start w:val="1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ED"/>
    <w:rsid w:val="002163E1"/>
    <w:rsid w:val="00284783"/>
    <w:rsid w:val="002F5E67"/>
    <w:rsid w:val="00300D45"/>
    <w:rsid w:val="003412CD"/>
    <w:rsid w:val="00374B8E"/>
    <w:rsid w:val="003A00C3"/>
    <w:rsid w:val="003D4349"/>
    <w:rsid w:val="003D55D1"/>
    <w:rsid w:val="00454C58"/>
    <w:rsid w:val="004D6AED"/>
    <w:rsid w:val="00536814"/>
    <w:rsid w:val="00540A6D"/>
    <w:rsid w:val="005C6B8E"/>
    <w:rsid w:val="0061193D"/>
    <w:rsid w:val="006167DE"/>
    <w:rsid w:val="00630124"/>
    <w:rsid w:val="0065289A"/>
    <w:rsid w:val="00667840"/>
    <w:rsid w:val="00674441"/>
    <w:rsid w:val="006B733A"/>
    <w:rsid w:val="006D0D4B"/>
    <w:rsid w:val="006E6C07"/>
    <w:rsid w:val="00714E2A"/>
    <w:rsid w:val="00782AB9"/>
    <w:rsid w:val="00835A46"/>
    <w:rsid w:val="008370B9"/>
    <w:rsid w:val="008722EE"/>
    <w:rsid w:val="008850A0"/>
    <w:rsid w:val="0088612D"/>
    <w:rsid w:val="008D197B"/>
    <w:rsid w:val="009C370B"/>
    <w:rsid w:val="009D3E68"/>
    <w:rsid w:val="009E2658"/>
    <w:rsid w:val="00A57F5D"/>
    <w:rsid w:val="00A96CA7"/>
    <w:rsid w:val="00AA3D00"/>
    <w:rsid w:val="00AD375C"/>
    <w:rsid w:val="00B003B4"/>
    <w:rsid w:val="00B9039A"/>
    <w:rsid w:val="00BB53FB"/>
    <w:rsid w:val="00CC0C29"/>
    <w:rsid w:val="00CF1A1D"/>
    <w:rsid w:val="00D31210"/>
    <w:rsid w:val="00D45B6C"/>
    <w:rsid w:val="00D9493A"/>
    <w:rsid w:val="00E235BF"/>
    <w:rsid w:val="00E519D4"/>
    <w:rsid w:val="00E8739F"/>
    <w:rsid w:val="00EE3A9C"/>
    <w:rsid w:val="00EE3D9B"/>
    <w:rsid w:val="00F20A56"/>
    <w:rsid w:val="00F67A8D"/>
    <w:rsid w:val="00F83004"/>
    <w:rsid w:val="00FA3D96"/>
    <w:rsid w:val="00FF0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95CC8-9C58-4857-9CDE-787B0AA0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B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2AB9"/>
    <w:rPr>
      <w:color w:val="0563C1" w:themeColor="hyperlink"/>
      <w:u w:val="single"/>
    </w:rPr>
  </w:style>
  <w:style w:type="paragraph" w:styleId="a3">
    <w:name w:val="endnote text"/>
    <w:basedOn w:val="a"/>
    <w:link w:val="Char"/>
    <w:uiPriority w:val="99"/>
    <w:semiHidden/>
    <w:unhideWhenUsed/>
    <w:rsid w:val="00630124"/>
    <w:pPr>
      <w:spacing w:after="0" w:line="240" w:lineRule="auto"/>
    </w:pPr>
    <w:rPr>
      <w:sz w:val="20"/>
      <w:szCs w:val="20"/>
    </w:rPr>
  </w:style>
  <w:style w:type="character" w:customStyle="1" w:styleId="Char">
    <w:name w:val="Κείμενο σημείωσης τέλους Char"/>
    <w:basedOn w:val="a0"/>
    <w:link w:val="a3"/>
    <w:uiPriority w:val="99"/>
    <w:semiHidden/>
    <w:rsid w:val="00630124"/>
    <w:rPr>
      <w:rFonts w:ascii="Calibri" w:eastAsia="Calibri" w:hAnsi="Calibri" w:cs="Times New Roman"/>
      <w:sz w:val="20"/>
      <w:szCs w:val="20"/>
    </w:rPr>
  </w:style>
  <w:style w:type="character" w:styleId="a4">
    <w:name w:val="endnote reference"/>
    <w:basedOn w:val="a0"/>
    <w:uiPriority w:val="99"/>
    <w:semiHidden/>
    <w:unhideWhenUsed/>
    <w:rsid w:val="00630124"/>
    <w:rPr>
      <w:vertAlign w:val="superscript"/>
    </w:rPr>
  </w:style>
  <w:style w:type="paragraph" w:styleId="a5">
    <w:name w:val="footnote text"/>
    <w:basedOn w:val="a"/>
    <w:link w:val="Char0"/>
    <w:uiPriority w:val="99"/>
    <w:semiHidden/>
    <w:unhideWhenUsed/>
    <w:rsid w:val="00630124"/>
    <w:pPr>
      <w:spacing w:after="0" w:line="240" w:lineRule="auto"/>
    </w:pPr>
    <w:rPr>
      <w:sz w:val="20"/>
      <w:szCs w:val="20"/>
    </w:rPr>
  </w:style>
  <w:style w:type="character" w:customStyle="1" w:styleId="Char0">
    <w:name w:val="Κείμενο υποσημείωσης Char"/>
    <w:basedOn w:val="a0"/>
    <w:link w:val="a5"/>
    <w:uiPriority w:val="99"/>
    <w:semiHidden/>
    <w:rsid w:val="00630124"/>
    <w:rPr>
      <w:rFonts w:ascii="Calibri" w:eastAsia="Calibri" w:hAnsi="Calibri" w:cs="Times New Roman"/>
      <w:sz w:val="20"/>
      <w:szCs w:val="20"/>
    </w:rPr>
  </w:style>
  <w:style w:type="character" w:styleId="a6">
    <w:name w:val="footnote reference"/>
    <w:basedOn w:val="a0"/>
    <w:uiPriority w:val="99"/>
    <w:semiHidden/>
    <w:unhideWhenUsed/>
    <w:rsid w:val="00630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ymaei-reth.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42A6-6660-45D3-A60B-27871534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2558</Words>
  <Characters>13817</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21</cp:revision>
  <dcterms:created xsi:type="dcterms:W3CDTF">2021-08-09T15:01:00Z</dcterms:created>
  <dcterms:modified xsi:type="dcterms:W3CDTF">2021-08-24T09:52:00Z</dcterms:modified>
</cp:coreProperties>
</file>